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99A" w:rsidRDefault="0027099A" w:rsidP="009C411F">
      <w:pPr>
        <w:spacing w:after="0" w:line="240" w:lineRule="auto"/>
        <w:rPr>
          <w:rFonts w:cstheme="minorHAnsi"/>
        </w:rPr>
      </w:pPr>
      <w:r>
        <w:rPr>
          <w:rFonts w:cstheme="minorHAnsi"/>
        </w:rPr>
        <w:t>DATE</w:t>
      </w:r>
    </w:p>
    <w:p w:rsidR="0027099A" w:rsidRDefault="0027099A" w:rsidP="009C411F">
      <w:pPr>
        <w:spacing w:after="0" w:line="240" w:lineRule="auto"/>
        <w:rPr>
          <w:rFonts w:cstheme="minorHAnsi"/>
        </w:rPr>
      </w:pPr>
    </w:p>
    <w:p w:rsidR="0027099A" w:rsidRDefault="0027099A" w:rsidP="009C411F">
      <w:pPr>
        <w:spacing w:after="0" w:line="240" w:lineRule="auto"/>
        <w:rPr>
          <w:rFonts w:cstheme="minorHAnsi"/>
        </w:rPr>
      </w:pPr>
    </w:p>
    <w:p w:rsidR="00C449B1" w:rsidRDefault="00C449B1" w:rsidP="009C411F">
      <w:pPr>
        <w:spacing w:after="0" w:line="240" w:lineRule="auto"/>
        <w:rPr>
          <w:rFonts w:cstheme="minorHAnsi"/>
        </w:rPr>
      </w:pPr>
      <w:r>
        <w:rPr>
          <w:rFonts w:cstheme="minorHAnsi"/>
        </w:rPr>
        <w:t>Seema Verma, Administrator</w:t>
      </w:r>
    </w:p>
    <w:p w:rsidR="00C449B1" w:rsidRDefault="00C449B1" w:rsidP="009C411F">
      <w:pPr>
        <w:spacing w:after="0" w:line="240" w:lineRule="auto"/>
        <w:rPr>
          <w:rFonts w:cstheme="minorHAnsi"/>
        </w:rPr>
      </w:pPr>
      <w:r>
        <w:rPr>
          <w:rFonts w:cstheme="minorHAnsi"/>
        </w:rPr>
        <w:t>Centers for Medicare &amp; Medicaid Services</w:t>
      </w:r>
    </w:p>
    <w:p w:rsidR="00C449B1" w:rsidRDefault="00C449B1" w:rsidP="009C411F">
      <w:pPr>
        <w:spacing w:after="0" w:line="240" w:lineRule="auto"/>
        <w:rPr>
          <w:rFonts w:cstheme="minorHAnsi"/>
        </w:rPr>
      </w:pPr>
      <w:r>
        <w:rPr>
          <w:rFonts w:cstheme="minorHAnsi"/>
        </w:rPr>
        <w:t>Department of Health and Human Services</w:t>
      </w:r>
    </w:p>
    <w:p w:rsidR="00C449B1" w:rsidRDefault="00C449B1" w:rsidP="009C411F">
      <w:pPr>
        <w:spacing w:after="0" w:line="240" w:lineRule="auto"/>
        <w:rPr>
          <w:rFonts w:cstheme="minorHAnsi"/>
        </w:rPr>
      </w:pPr>
      <w:r>
        <w:rPr>
          <w:rFonts w:cstheme="minorHAnsi"/>
        </w:rPr>
        <w:t>Attention:  CMS-3346-P</w:t>
      </w:r>
    </w:p>
    <w:p w:rsidR="00C449B1" w:rsidRDefault="00C449B1" w:rsidP="009C411F">
      <w:pPr>
        <w:spacing w:after="0" w:line="240" w:lineRule="auto"/>
        <w:rPr>
          <w:rFonts w:cstheme="minorHAnsi"/>
        </w:rPr>
      </w:pPr>
      <w:r>
        <w:rPr>
          <w:rFonts w:cstheme="minorHAnsi"/>
        </w:rPr>
        <w:t xml:space="preserve">Baltimore, </w:t>
      </w:r>
      <w:proofErr w:type="gramStart"/>
      <w:r>
        <w:rPr>
          <w:rFonts w:cstheme="minorHAnsi"/>
        </w:rPr>
        <w:t>Maryland  21244</w:t>
      </w:r>
      <w:proofErr w:type="gramEnd"/>
    </w:p>
    <w:p w:rsidR="00C449B1" w:rsidRDefault="00C449B1" w:rsidP="009C411F">
      <w:pPr>
        <w:spacing w:after="0" w:line="240" w:lineRule="auto"/>
        <w:rPr>
          <w:rFonts w:cstheme="minorHAnsi"/>
        </w:rPr>
      </w:pPr>
    </w:p>
    <w:p w:rsidR="00C449B1" w:rsidRDefault="00C449B1" w:rsidP="009C411F">
      <w:pPr>
        <w:spacing w:after="0" w:line="240" w:lineRule="auto"/>
        <w:rPr>
          <w:rFonts w:cstheme="minorHAnsi"/>
          <w:b/>
        </w:rPr>
      </w:pPr>
      <w:r>
        <w:rPr>
          <w:rFonts w:cstheme="minorHAnsi"/>
        </w:rPr>
        <w:tab/>
      </w:r>
      <w:r>
        <w:rPr>
          <w:rFonts w:cstheme="minorHAnsi"/>
          <w:b/>
        </w:rPr>
        <w:t>Re:</w:t>
      </w:r>
      <w:r>
        <w:rPr>
          <w:rFonts w:cstheme="minorHAnsi"/>
          <w:b/>
        </w:rPr>
        <w:tab/>
        <w:t>Opposing Weakening of Nursing Home Emergency Preparedness Regulations;</w:t>
      </w:r>
    </w:p>
    <w:p w:rsidR="00C449B1" w:rsidRDefault="00C449B1" w:rsidP="009C411F">
      <w:pPr>
        <w:spacing w:after="0" w:line="240" w:lineRule="auto"/>
        <w:rPr>
          <w:rFonts w:cstheme="minorHAnsi"/>
          <w:b/>
        </w:rPr>
      </w:pPr>
      <w:r>
        <w:rPr>
          <w:rFonts w:cstheme="minorHAnsi"/>
          <w:b/>
        </w:rPr>
        <w:tab/>
      </w:r>
      <w:r>
        <w:rPr>
          <w:rFonts w:cstheme="minorHAnsi"/>
          <w:b/>
        </w:rPr>
        <w:tab/>
        <w:t>CMS-3346-P</w:t>
      </w:r>
      <w:r w:rsidR="00CC07BB">
        <w:rPr>
          <w:rFonts w:cstheme="minorHAnsi"/>
          <w:b/>
        </w:rPr>
        <w:t xml:space="preserve">; Proposed Changes to 42 C.F.R. </w:t>
      </w:r>
      <w:r w:rsidR="00CC07BB">
        <w:rPr>
          <w:rFonts w:ascii="Trebuchet MS" w:hAnsi="Trebuchet MS" w:cstheme="minorHAnsi"/>
          <w:b/>
        </w:rPr>
        <w:t>§</w:t>
      </w:r>
      <w:r w:rsidR="00CC07BB">
        <w:rPr>
          <w:rFonts w:cstheme="minorHAnsi"/>
          <w:b/>
        </w:rPr>
        <w:t> 483.73</w:t>
      </w:r>
    </w:p>
    <w:p w:rsidR="00C449B1" w:rsidRDefault="00C449B1" w:rsidP="009C411F">
      <w:pPr>
        <w:spacing w:after="0" w:line="240" w:lineRule="auto"/>
        <w:rPr>
          <w:rFonts w:cstheme="minorHAnsi"/>
          <w:b/>
        </w:rPr>
      </w:pPr>
    </w:p>
    <w:p w:rsidR="0047633B" w:rsidRPr="00075332" w:rsidRDefault="0047633B" w:rsidP="0047633B">
      <w:pPr>
        <w:spacing w:line="240" w:lineRule="auto"/>
        <w:rPr>
          <w:rFonts w:cstheme="minorHAnsi"/>
        </w:rPr>
      </w:pPr>
      <w:r w:rsidRPr="00075332">
        <w:rPr>
          <w:rFonts w:cstheme="minorHAnsi"/>
        </w:rPr>
        <w:t xml:space="preserve">Dear </w:t>
      </w:r>
      <w:proofErr w:type="gramStart"/>
      <w:r w:rsidRPr="00075332">
        <w:rPr>
          <w:rFonts w:cstheme="minorHAnsi"/>
        </w:rPr>
        <w:t>Administrator</w:t>
      </w:r>
      <w:proofErr w:type="gramEnd"/>
      <w:r w:rsidRPr="00075332">
        <w:rPr>
          <w:rFonts w:cstheme="minorHAnsi"/>
        </w:rPr>
        <w:t xml:space="preserve"> Verma</w:t>
      </w:r>
      <w:r w:rsidR="00C449B1">
        <w:rPr>
          <w:rFonts w:cstheme="minorHAnsi"/>
        </w:rPr>
        <w:t>:</w:t>
      </w:r>
    </w:p>
    <w:p w:rsidR="0047633B" w:rsidRPr="00075332" w:rsidRDefault="00075332" w:rsidP="0047633B">
      <w:pPr>
        <w:spacing w:line="240" w:lineRule="auto"/>
        <w:rPr>
          <w:rFonts w:cstheme="minorHAnsi"/>
        </w:rPr>
      </w:pPr>
      <w:r w:rsidRPr="00075332">
        <w:rPr>
          <w:rFonts w:cstheme="minorHAnsi"/>
        </w:rPr>
        <w:t>[</w:t>
      </w:r>
      <w:r w:rsidR="0047633B" w:rsidRPr="00075332">
        <w:rPr>
          <w:rFonts w:cstheme="minorHAnsi"/>
        </w:rPr>
        <w:t>Name of organization</w:t>
      </w:r>
      <w:r w:rsidRPr="00075332">
        <w:rPr>
          <w:rFonts w:cstheme="minorHAnsi"/>
        </w:rPr>
        <w:t>]</w:t>
      </w:r>
      <w:r w:rsidR="0047633B" w:rsidRPr="00075332">
        <w:rPr>
          <w:rFonts w:cstheme="minorHAnsi"/>
        </w:rPr>
        <w:t xml:space="preserve"> appreciates the opportunity to provide comments on the proposed changes to the emergency preparedness regulations for nursing homes.  </w:t>
      </w:r>
      <w:r w:rsidR="00C449B1">
        <w:rPr>
          <w:rFonts w:cstheme="minorHAnsi"/>
        </w:rPr>
        <w:t>[</w:t>
      </w:r>
      <w:r w:rsidR="0047633B" w:rsidRPr="00075332">
        <w:rPr>
          <w:rFonts w:cstheme="minorHAnsi"/>
        </w:rPr>
        <w:t>Provide brief description of your organization.</w:t>
      </w:r>
      <w:r w:rsidR="00BF3950">
        <w:rPr>
          <w:rFonts w:cstheme="minorHAnsi"/>
        </w:rPr>
        <w:t xml:space="preserve">  </w:t>
      </w:r>
      <w:r w:rsidR="0047633B" w:rsidRPr="00075332">
        <w:rPr>
          <w:rFonts w:cstheme="minorHAnsi"/>
        </w:rPr>
        <w:t>Explain why your organization is interested in the emergency preparedness regulations for nursing homes. How does it affect the people you represent? Has there been a natural disaster in your area that really impacted or could have seriously impacted n</w:t>
      </w:r>
      <w:r w:rsidRPr="00075332">
        <w:rPr>
          <w:rFonts w:cstheme="minorHAnsi"/>
        </w:rPr>
        <w:t>ursing home</w:t>
      </w:r>
      <w:r w:rsidR="0047633B" w:rsidRPr="00075332">
        <w:rPr>
          <w:rFonts w:cstheme="minorHAnsi"/>
        </w:rPr>
        <w:t xml:space="preserve"> residents?</w:t>
      </w:r>
      <w:r w:rsidRPr="00075332">
        <w:rPr>
          <w:rFonts w:cstheme="minorHAnsi"/>
        </w:rPr>
        <w:t>]</w:t>
      </w:r>
    </w:p>
    <w:p w:rsidR="00BF3950" w:rsidRDefault="00C449B1" w:rsidP="00075332">
      <w:pPr>
        <w:spacing w:line="240" w:lineRule="auto"/>
        <w:rPr>
          <w:rFonts w:cstheme="minorHAnsi"/>
        </w:rPr>
      </w:pPr>
      <w:r>
        <w:rPr>
          <w:rFonts w:cstheme="minorHAnsi"/>
        </w:rPr>
        <w:t xml:space="preserve">As discussed in more detail below, we believe that </w:t>
      </w:r>
      <w:r w:rsidR="00BF3950">
        <w:rPr>
          <w:rFonts w:cstheme="minorHAnsi"/>
        </w:rPr>
        <w:t xml:space="preserve">the </w:t>
      </w:r>
      <w:r>
        <w:rPr>
          <w:rFonts w:cstheme="minorHAnsi"/>
        </w:rPr>
        <w:t>proposed changes would be an unnecessary step backwards.</w:t>
      </w:r>
      <w:r w:rsidR="0047633B" w:rsidRPr="00075332">
        <w:rPr>
          <w:rFonts w:cstheme="minorHAnsi"/>
        </w:rPr>
        <w:t xml:space="preserve"> The current </w:t>
      </w:r>
      <w:r>
        <w:rPr>
          <w:rFonts w:cstheme="minorHAnsi"/>
        </w:rPr>
        <w:t>requirements</w:t>
      </w:r>
      <w:r w:rsidR="0047633B" w:rsidRPr="00075332">
        <w:rPr>
          <w:rFonts w:cstheme="minorHAnsi"/>
        </w:rPr>
        <w:t xml:space="preserve"> represent </w:t>
      </w:r>
      <w:r>
        <w:rPr>
          <w:rFonts w:cstheme="minorHAnsi"/>
        </w:rPr>
        <w:t>lessons learned from Hurricane Katrina and subsequen</w:t>
      </w:r>
      <w:r w:rsidR="00A708D5">
        <w:rPr>
          <w:rFonts w:cstheme="minorHAnsi"/>
        </w:rPr>
        <w:t>t disasters, and</w:t>
      </w:r>
      <w:r w:rsidR="00B62C31">
        <w:rPr>
          <w:rFonts w:cstheme="minorHAnsi"/>
        </w:rPr>
        <w:t xml:space="preserve"> are based on</w:t>
      </w:r>
      <w:r w:rsidR="00A708D5">
        <w:rPr>
          <w:rFonts w:cstheme="minorHAnsi"/>
        </w:rPr>
        <w:t xml:space="preserve"> the input of </w:t>
      </w:r>
      <w:r w:rsidR="0047633B" w:rsidRPr="00075332">
        <w:rPr>
          <w:rFonts w:cstheme="minorHAnsi"/>
        </w:rPr>
        <w:t xml:space="preserve">federal agencies, nursing home providers, emergency preparedness experts, advocates, and others. </w:t>
      </w:r>
      <w:r w:rsidR="00BF3950">
        <w:rPr>
          <w:rFonts w:cstheme="minorHAnsi"/>
        </w:rPr>
        <w:t xml:space="preserve"> </w:t>
      </w:r>
    </w:p>
    <w:p w:rsidR="003300D8" w:rsidRPr="00075332" w:rsidRDefault="0047633B" w:rsidP="0027099A">
      <w:pPr>
        <w:spacing w:line="240" w:lineRule="auto"/>
        <w:rPr>
          <w:rFonts w:cstheme="minorHAnsi"/>
        </w:rPr>
      </w:pPr>
      <w:r w:rsidRPr="00075332">
        <w:rPr>
          <w:rFonts w:cstheme="minorHAnsi"/>
        </w:rPr>
        <w:t xml:space="preserve">In </w:t>
      </w:r>
      <w:r w:rsidR="00075332" w:rsidRPr="00075332">
        <w:rPr>
          <w:rFonts w:cstheme="minorHAnsi"/>
        </w:rPr>
        <w:t>addition,</w:t>
      </w:r>
      <w:r w:rsidRPr="00075332">
        <w:rPr>
          <w:rFonts w:cstheme="minorHAnsi"/>
        </w:rPr>
        <w:t xml:space="preserve"> the reason</w:t>
      </w:r>
      <w:r w:rsidR="00BF3950">
        <w:rPr>
          <w:rFonts w:cstheme="minorHAnsi"/>
        </w:rPr>
        <w:t>s</w:t>
      </w:r>
      <w:r w:rsidRPr="00075332">
        <w:rPr>
          <w:rFonts w:cstheme="minorHAnsi"/>
        </w:rPr>
        <w:t xml:space="preserve"> for the revision </w:t>
      </w:r>
      <w:r w:rsidR="00BF3950">
        <w:rPr>
          <w:rFonts w:cstheme="minorHAnsi"/>
        </w:rPr>
        <w:t>are</w:t>
      </w:r>
      <w:r w:rsidRPr="00075332">
        <w:rPr>
          <w:rFonts w:cstheme="minorHAnsi"/>
        </w:rPr>
        <w:t xml:space="preserve"> </w:t>
      </w:r>
      <w:r w:rsidR="00075332" w:rsidRPr="00075332">
        <w:rPr>
          <w:rFonts w:cstheme="minorHAnsi"/>
        </w:rPr>
        <w:t>insufficient</w:t>
      </w:r>
      <w:r w:rsidRPr="00075332">
        <w:rPr>
          <w:rFonts w:cstheme="minorHAnsi"/>
        </w:rPr>
        <w:t>. CMS propose</w:t>
      </w:r>
      <w:r w:rsidR="00D06EF9">
        <w:rPr>
          <w:rFonts w:cstheme="minorHAnsi"/>
        </w:rPr>
        <w:t>s</w:t>
      </w:r>
      <w:r w:rsidRPr="00075332">
        <w:rPr>
          <w:rFonts w:cstheme="minorHAnsi"/>
        </w:rPr>
        <w:t xml:space="preserve"> to change the requirements not </w:t>
      </w:r>
      <w:proofErr w:type="gramStart"/>
      <w:r w:rsidRPr="00075332">
        <w:rPr>
          <w:rFonts w:cstheme="minorHAnsi"/>
        </w:rPr>
        <w:t>on the basis of</w:t>
      </w:r>
      <w:proofErr w:type="gramEnd"/>
      <w:r w:rsidRPr="00075332">
        <w:rPr>
          <w:rFonts w:cstheme="minorHAnsi"/>
        </w:rPr>
        <w:t xml:space="preserve"> recommendations f</w:t>
      </w:r>
      <w:r w:rsidR="00D06EF9">
        <w:rPr>
          <w:rFonts w:cstheme="minorHAnsi"/>
        </w:rPr>
        <w:t>ro</w:t>
      </w:r>
      <w:r w:rsidRPr="00075332">
        <w:rPr>
          <w:rFonts w:cstheme="minorHAnsi"/>
        </w:rPr>
        <w:t>m emergency management experts, but to “</w:t>
      </w:r>
      <w:r w:rsidR="00075332" w:rsidRPr="00075332">
        <w:rPr>
          <w:rFonts w:cstheme="minorHAnsi"/>
        </w:rPr>
        <w:t>relieve</w:t>
      </w:r>
      <w:r w:rsidRPr="00075332">
        <w:rPr>
          <w:rFonts w:cstheme="minorHAnsi"/>
        </w:rPr>
        <w:t xml:space="preserve"> burden” on nursing home providers. </w:t>
      </w:r>
      <w:r w:rsidR="0027099A">
        <w:rPr>
          <w:rFonts w:cstheme="minorHAnsi"/>
        </w:rPr>
        <w:t xml:space="preserve"> </w:t>
      </w:r>
      <w:r w:rsidR="00D06EF9">
        <w:rPr>
          <w:rFonts w:cstheme="minorHAnsi"/>
        </w:rPr>
        <w:t xml:space="preserve">In this case, the “burden” is </w:t>
      </w:r>
      <w:r w:rsidR="0027099A">
        <w:rPr>
          <w:rFonts w:cstheme="minorHAnsi"/>
        </w:rPr>
        <w:t>limited,</w:t>
      </w:r>
      <w:r w:rsidR="00D06EF9">
        <w:rPr>
          <w:rFonts w:cstheme="minorHAnsi"/>
        </w:rPr>
        <w:t xml:space="preserve"> and the benefit is significant.  </w:t>
      </w:r>
      <w:r w:rsidR="003300D8" w:rsidRPr="00075332">
        <w:rPr>
          <w:rFonts w:cstheme="minorHAnsi"/>
        </w:rPr>
        <w:t xml:space="preserve">The areas of the rule that would be </w:t>
      </w:r>
      <w:r w:rsidR="00075332" w:rsidRPr="00075332">
        <w:rPr>
          <w:rFonts w:cstheme="minorHAnsi"/>
        </w:rPr>
        <w:t>changed -</w:t>
      </w:r>
      <w:r w:rsidR="00075332">
        <w:rPr>
          <w:rFonts w:cstheme="minorHAnsi"/>
        </w:rPr>
        <w:t xml:space="preserve"> </w:t>
      </w:r>
      <w:r w:rsidR="003300D8" w:rsidRPr="00075332">
        <w:rPr>
          <w:rFonts w:cstheme="minorHAnsi"/>
        </w:rPr>
        <w:t xml:space="preserve">the emergency plan, the communication plan, </w:t>
      </w:r>
      <w:r w:rsidR="00D06EF9">
        <w:rPr>
          <w:rFonts w:cstheme="minorHAnsi"/>
        </w:rPr>
        <w:t>facility</w:t>
      </w:r>
      <w:r w:rsidR="003300D8" w:rsidRPr="00075332">
        <w:rPr>
          <w:rFonts w:cstheme="minorHAnsi"/>
        </w:rPr>
        <w:t xml:space="preserve"> policies and procedures, training</w:t>
      </w:r>
      <w:r w:rsidR="00D06EF9">
        <w:rPr>
          <w:rFonts w:cstheme="minorHAnsi"/>
        </w:rPr>
        <w:t>,</w:t>
      </w:r>
      <w:r w:rsidR="003300D8" w:rsidRPr="00075332">
        <w:rPr>
          <w:rFonts w:cstheme="minorHAnsi"/>
        </w:rPr>
        <w:t xml:space="preserve"> and </w:t>
      </w:r>
      <w:r w:rsidR="0027099A" w:rsidRPr="00075332">
        <w:rPr>
          <w:rFonts w:cstheme="minorHAnsi"/>
        </w:rPr>
        <w:t xml:space="preserve">testing </w:t>
      </w:r>
      <w:r w:rsidR="0027099A">
        <w:rPr>
          <w:rFonts w:cstheme="minorHAnsi"/>
        </w:rPr>
        <w:t>-</w:t>
      </w:r>
      <w:r w:rsidR="00075332">
        <w:rPr>
          <w:rFonts w:cstheme="minorHAnsi"/>
        </w:rPr>
        <w:t xml:space="preserve"> </w:t>
      </w:r>
      <w:r w:rsidR="003300D8" w:rsidRPr="00075332">
        <w:rPr>
          <w:rFonts w:cstheme="minorHAnsi"/>
        </w:rPr>
        <w:t xml:space="preserve">are the essential parts of a </w:t>
      </w:r>
      <w:r w:rsidR="00075332" w:rsidRPr="00075332">
        <w:rPr>
          <w:rFonts w:cstheme="minorHAnsi"/>
        </w:rPr>
        <w:t>facility’s</w:t>
      </w:r>
      <w:r w:rsidR="003300D8" w:rsidRPr="00075332">
        <w:rPr>
          <w:rFonts w:cstheme="minorHAnsi"/>
        </w:rPr>
        <w:t xml:space="preserve"> emergency </w:t>
      </w:r>
      <w:r w:rsidR="009B5396">
        <w:rPr>
          <w:rFonts w:cstheme="minorHAnsi"/>
        </w:rPr>
        <w:t xml:space="preserve">preparedness </w:t>
      </w:r>
      <w:r w:rsidR="003300D8" w:rsidRPr="00075332">
        <w:rPr>
          <w:rFonts w:cstheme="minorHAnsi"/>
        </w:rPr>
        <w:t xml:space="preserve">program. </w:t>
      </w:r>
      <w:r w:rsidR="00075332">
        <w:rPr>
          <w:rFonts w:cstheme="minorHAnsi"/>
        </w:rPr>
        <w:t>R</w:t>
      </w:r>
      <w:r w:rsidR="003300D8" w:rsidRPr="00075332">
        <w:rPr>
          <w:rFonts w:cstheme="minorHAnsi"/>
        </w:rPr>
        <w:t>educing the frequency of review and updates would weaken these elements and jeopardize resident and staff</w:t>
      </w:r>
      <w:r w:rsidR="00075332">
        <w:rPr>
          <w:rFonts w:cstheme="minorHAnsi"/>
        </w:rPr>
        <w:t xml:space="preserve"> </w:t>
      </w:r>
      <w:r w:rsidR="003300D8" w:rsidRPr="00075332">
        <w:rPr>
          <w:rFonts w:cstheme="minorHAnsi"/>
        </w:rPr>
        <w:t xml:space="preserve">safety. </w:t>
      </w:r>
    </w:p>
    <w:p w:rsidR="0047633B" w:rsidRPr="00075332" w:rsidRDefault="0047633B" w:rsidP="0047633B">
      <w:pPr>
        <w:rPr>
          <w:rFonts w:cstheme="minorHAnsi"/>
          <w:b/>
          <w:bCs/>
        </w:rPr>
      </w:pPr>
      <w:r w:rsidRPr="00075332">
        <w:rPr>
          <w:rFonts w:cstheme="minorHAnsi"/>
        </w:rPr>
        <w:br/>
      </w:r>
      <w:r w:rsidR="00425095">
        <w:rPr>
          <w:rFonts w:cstheme="minorHAnsi"/>
          <w:b/>
          <w:bCs/>
        </w:rPr>
        <w:t xml:space="preserve">CMS Proposes: </w:t>
      </w:r>
      <w:r w:rsidRPr="00075332">
        <w:rPr>
          <w:rFonts w:cstheme="minorHAnsi"/>
          <w:b/>
          <w:bCs/>
        </w:rPr>
        <w:t xml:space="preserve">Emergency </w:t>
      </w:r>
      <w:r w:rsidR="009B5396">
        <w:rPr>
          <w:rFonts w:cstheme="minorHAnsi"/>
          <w:b/>
          <w:bCs/>
        </w:rPr>
        <w:t>P</w:t>
      </w:r>
      <w:r w:rsidRPr="00075332">
        <w:rPr>
          <w:rFonts w:cstheme="minorHAnsi"/>
          <w:b/>
          <w:bCs/>
        </w:rPr>
        <w:t>lan</w:t>
      </w:r>
      <w:r w:rsidR="008445C1">
        <w:rPr>
          <w:rFonts w:cstheme="minorHAnsi"/>
          <w:b/>
          <w:bCs/>
        </w:rPr>
        <w:t xml:space="preserve">s Reviewed Every </w:t>
      </w:r>
      <w:r w:rsidR="00425095">
        <w:rPr>
          <w:rFonts w:cstheme="minorHAnsi"/>
          <w:b/>
          <w:bCs/>
        </w:rPr>
        <w:t>Two</w:t>
      </w:r>
      <w:r w:rsidR="008445C1">
        <w:rPr>
          <w:rFonts w:cstheme="minorHAnsi"/>
          <w:b/>
          <w:bCs/>
        </w:rPr>
        <w:t xml:space="preserve"> Year</w:t>
      </w:r>
      <w:r w:rsidR="00425095">
        <w:rPr>
          <w:rFonts w:cstheme="minorHAnsi"/>
          <w:b/>
          <w:bCs/>
        </w:rPr>
        <w:t>s</w:t>
      </w:r>
      <w:r w:rsidR="008445C1">
        <w:rPr>
          <w:rFonts w:cstheme="minorHAnsi"/>
          <w:b/>
          <w:bCs/>
        </w:rPr>
        <w:t>, Rather than Annually</w:t>
      </w:r>
    </w:p>
    <w:p w:rsidR="001967DD" w:rsidRPr="00075332" w:rsidRDefault="009B5396" w:rsidP="0025010A">
      <w:pPr>
        <w:rPr>
          <w:rFonts w:cstheme="minorHAnsi"/>
        </w:rPr>
      </w:pPr>
      <w:r>
        <w:rPr>
          <w:rFonts w:cstheme="minorHAnsi"/>
        </w:rPr>
        <w:t>Under CMS’s current proposal, a nursing home would be required to review and update i</w:t>
      </w:r>
      <w:r w:rsidR="00E56785">
        <w:rPr>
          <w:rFonts w:cstheme="minorHAnsi"/>
        </w:rPr>
        <w:t>t</w:t>
      </w:r>
      <w:r>
        <w:rPr>
          <w:rFonts w:cstheme="minorHAnsi"/>
        </w:rPr>
        <w:t xml:space="preserve">s emergency preparedness plan every two years, rather than annually.  </w:t>
      </w:r>
      <w:r>
        <w:rPr>
          <w:rFonts w:cstheme="minorHAnsi"/>
          <w:i/>
        </w:rPr>
        <w:t xml:space="preserve">See </w:t>
      </w:r>
      <w:r>
        <w:rPr>
          <w:rFonts w:cstheme="minorHAnsi"/>
        </w:rPr>
        <w:t xml:space="preserve">Proposed 42 C.F.R. </w:t>
      </w:r>
      <w:r>
        <w:rPr>
          <w:rFonts w:ascii="Trebuchet MS" w:hAnsi="Trebuchet MS" w:cstheme="minorHAnsi"/>
        </w:rPr>
        <w:t>§</w:t>
      </w:r>
      <w:r>
        <w:rPr>
          <w:rFonts w:cstheme="minorHAnsi"/>
        </w:rPr>
        <w:t xml:space="preserve"> 483.73(a).  </w:t>
      </w:r>
      <w:r w:rsidR="00E56785">
        <w:rPr>
          <w:rFonts w:cstheme="minorHAnsi"/>
        </w:rPr>
        <w:t>Review every other year</w:t>
      </w:r>
      <w:r>
        <w:rPr>
          <w:rFonts w:cstheme="minorHAnsi"/>
        </w:rPr>
        <w:t xml:space="preserve"> is insufficiently frequent.  T</w:t>
      </w:r>
      <w:r w:rsidR="0047633B" w:rsidRPr="00075332">
        <w:rPr>
          <w:rFonts w:cstheme="minorHAnsi"/>
        </w:rPr>
        <w:t>he plan is designed to address hazards identified through a risk assessment</w:t>
      </w:r>
      <w:r>
        <w:rPr>
          <w:rFonts w:cstheme="minorHAnsi"/>
        </w:rPr>
        <w:t>; t</w:t>
      </w:r>
      <w:r w:rsidR="0047633B" w:rsidRPr="00075332">
        <w:rPr>
          <w:rFonts w:cstheme="minorHAnsi"/>
        </w:rPr>
        <w:t xml:space="preserve">hese risks can </w:t>
      </w:r>
      <w:r w:rsidR="003300D8" w:rsidRPr="00075332">
        <w:rPr>
          <w:rFonts w:cstheme="minorHAnsi"/>
        </w:rPr>
        <w:t xml:space="preserve">evolve </w:t>
      </w:r>
      <w:r w:rsidR="0047633B" w:rsidRPr="00075332">
        <w:rPr>
          <w:rFonts w:cstheme="minorHAnsi"/>
        </w:rPr>
        <w:t xml:space="preserve">quickly. </w:t>
      </w:r>
      <w:r w:rsidR="0025010A" w:rsidRPr="00075332">
        <w:rPr>
          <w:rFonts w:cstheme="minorHAnsi"/>
        </w:rPr>
        <w:t xml:space="preserve"> </w:t>
      </w:r>
      <w:r>
        <w:rPr>
          <w:rFonts w:cstheme="minorHAnsi"/>
        </w:rPr>
        <w:t>Likewise</w:t>
      </w:r>
      <w:r w:rsidR="0025010A" w:rsidRPr="00075332">
        <w:rPr>
          <w:rFonts w:cstheme="minorHAnsi"/>
        </w:rPr>
        <w:t xml:space="preserve">, </w:t>
      </w:r>
      <w:r w:rsidR="0055424D" w:rsidRPr="00075332">
        <w:rPr>
          <w:rFonts w:cstheme="minorHAnsi"/>
        </w:rPr>
        <w:t>a</w:t>
      </w:r>
      <w:r w:rsidR="00167D36" w:rsidRPr="00075332">
        <w:rPr>
          <w:rFonts w:cstheme="minorHAnsi"/>
        </w:rPr>
        <w:t xml:space="preserve"> facility’s plan must address the resident population</w:t>
      </w:r>
      <w:r w:rsidR="00514E00" w:rsidRPr="00075332">
        <w:rPr>
          <w:rFonts w:cstheme="minorHAnsi"/>
        </w:rPr>
        <w:t xml:space="preserve">.  </w:t>
      </w:r>
      <w:r>
        <w:rPr>
          <w:rFonts w:cstheme="minorHAnsi"/>
        </w:rPr>
        <w:t xml:space="preserve">This may change greatly from year to year, as it includes </w:t>
      </w:r>
      <w:r w:rsidR="00E56F39" w:rsidRPr="00075332">
        <w:rPr>
          <w:rFonts w:cstheme="minorHAnsi"/>
        </w:rPr>
        <w:t xml:space="preserve">the number of residents as well as their diagnoses, physical and cognitive abilities, and overall acuity. </w:t>
      </w:r>
      <w:r w:rsidR="001B56F5">
        <w:rPr>
          <w:rFonts w:cstheme="minorHAnsi"/>
        </w:rPr>
        <w:t>O</w:t>
      </w:r>
      <w:r w:rsidR="003300D8" w:rsidRPr="00075332">
        <w:rPr>
          <w:rFonts w:cstheme="minorHAnsi"/>
        </w:rPr>
        <w:t xml:space="preserve">ther </w:t>
      </w:r>
      <w:r w:rsidR="001967DD" w:rsidRPr="00075332">
        <w:rPr>
          <w:rFonts w:cstheme="minorHAnsi"/>
        </w:rPr>
        <w:t xml:space="preserve">significant </w:t>
      </w:r>
      <w:r w:rsidR="003300D8" w:rsidRPr="00075332">
        <w:rPr>
          <w:rFonts w:cstheme="minorHAnsi"/>
        </w:rPr>
        <w:t>aspects of a facility</w:t>
      </w:r>
      <w:r w:rsidR="001B56F5">
        <w:rPr>
          <w:rFonts w:cstheme="minorHAnsi"/>
        </w:rPr>
        <w:t>, such</w:t>
      </w:r>
      <w:r w:rsidR="003300D8" w:rsidRPr="00075332">
        <w:rPr>
          <w:rFonts w:cstheme="minorHAnsi"/>
        </w:rPr>
        <w:t xml:space="preserve"> </w:t>
      </w:r>
      <w:r w:rsidR="001B56F5">
        <w:rPr>
          <w:rFonts w:cstheme="minorHAnsi"/>
        </w:rPr>
        <w:t>as</w:t>
      </w:r>
      <w:r w:rsidR="003300D8" w:rsidRPr="00075332">
        <w:rPr>
          <w:rFonts w:cstheme="minorHAnsi"/>
        </w:rPr>
        <w:t xml:space="preserve"> </w:t>
      </w:r>
      <w:r w:rsidR="00657419" w:rsidRPr="00075332">
        <w:rPr>
          <w:rFonts w:cstheme="minorHAnsi"/>
        </w:rPr>
        <w:t xml:space="preserve">staffing </w:t>
      </w:r>
      <w:r w:rsidR="00075332" w:rsidRPr="00075332">
        <w:rPr>
          <w:rFonts w:cstheme="minorHAnsi"/>
        </w:rPr>
        <w:t>levels</w:t>
      </w:r>
      <w:r w:rsidR="001B56F5">
        <w:rPr>
          <w:rFonts w:cstheme="minorHAnsi"/>
        </w:rPr>
        <w:t xml:space="preserve">, are similarly subject to </w:t>
      </w:r>
      <w:r w:rsidR="0025010A" w:rsidRPr="00075332">
        <w:rPr>
          <w:rFonts w:cstheme="minorHAnsi"/>
        </w:rPr>
        <w:t xml:space="preserve">change. </w:t>
      </w:r>
    </w:p>
    <w:p w:rsidR="00E56785" w:rsidRDefault="00E56785" w:rsidP="0047633B">
      <w:pPr>
        <w:rPr>
          <w:rFonts w:cstheme="minorHAnsi"/>
        </w:rPr>
      </w:pPr>
    </w:p>
    <w:p w:rsidR="00E56785" w:rsidRPr="009C411F" w:rsidRDefault="00425095" w:rsidP="0047633B">
      <w:pPr>
        <w:rPr>
          <w:rFonts w:cstheme="minorHAnsi"/>
          <w:b/>
        </w:rPr>
      </w:pPr>
      <w:r>
        <w:rPr>
          <w:rFonts w:cstheme="minorHAnsi"/>
          <w:b/>
        </w:rPr>
        <w:t xml:space="preserve">CMS Proposes: </w:t>
      </w:r>
      <w:r w:rsidR="00E56785">
        <w:rPr>
          <w:rFonts w:cstheme="minorHAnsi"/>
          <w:b/>
        </w:rPr>
        <w:t>No Required Documentation of Efforts to Contact Local Agencies</w:t>
      </w:r>
    </w:p>
    <w:p w:rsidR="003300D8" w:rsidRPr="00075332" w:rsidRDefault="0047633B" w:rsidP="0047633B">
      <w:pPr>
        <w:rPr>
          <w:rFonts w:cstheme="minorHAnsi"/>
        </w:rPr>
      </w:pPr>
      <w:r w:rsidRPr="00075332">
        <w:rPr>
          <w:rFonts w:cstheme="minorHAnsi"/>
        </w:rPr>
        <w:t>CMS propos</w:t>
      </w:r>
      <w:r w:rsidR="004D6A56">
        <w:rPr>
          <w:rFonts w:cstheme="minorHAnsi"/>
        </w:rPr>
        <w:t>es</w:t>
      </w:r>
      <w:r w:rsidRPr="00075332">
        <w:rPr>
          <w:rFonts w:cstheme="minorHAnsi"/>
        </w:rPr>
        <w:t xml:space="preserve"> to eliminate the requirement that the </w:t>
      </w:r>
      <w:r w:rsidR="004D6A56">
        <w:rPr>
          <w:rFonts w:cstheme="minorHAnsi"/>
        </w:rPr>
        <w:t xml:space="preserve">nursing home </w:t>
      </w:r>
      <w:r w:rsidRPr="00075332">
        <w:rPr>
          <w:rFonts w:cstheme="minorHAnsi"/>
        </w:rPr>
        <w:t xml:space="preserve">document </w:t>
      </w:r>
      <w:r w:rsidR="004D6A56">
        <w:rPr>
          <w:rFonts w:cstheme="minorHAnsi"/>
        </w:rPr>
        <w:t>its</w:t>
      </w:r>
      <w:r w:rsidRPr="00075332">
        <w:rPr>
          <w:rFonts w:cstheme="minorHAnsi"/>
        </w:rPr>
        <w:t xml:space="preserve"> efforts to contact local, tribal, regional, State and federal emergency preparedness officials and </w:t>
      </w:r>
      <w:r w:rsidR="004D6A56">
        <w:rPr>
          <w:rFonts w:cstheme="minorHAnsi"/>
        </w:rPr>
        <w:t>the</w:t>
      </w:r>
      <w:r w:rsidRPr="00075332">
        <w:rPr>
          <w:rFonts w:cstheme="minorHAnsi"/>
        </w:rPr>
        <w:t xml:space="preserve"> facility’s participation in collaborative and cooperative planning efforts.</w:t>
      </w:r>
      <w:r w:rsidR="00E56785">
        <w:rPr>
          <w:rFonts w:cstheme="minorHAnsi"/>
        </w:rPr>
        <w:t xml:space="preserve"> We recognize that the contact and cooperation would continue to be required, but without documentation.  Based on our experience and observation, however, documentation is necessary to ensure that </w:t>
      </w:r>
      <w:r w:rsidR="003822C4">
        <w:rPr>
          <w:rFonts w:cstheme="minorHAnsi"/>
        </w:rPr>
        <w:t>certain</w:t>
      </w:r>
      <w:r w:rsidR="004D6A56">
        <w:rPr>
          <w:rFonts w:cstheme="minorHAnsi"/>
        </w:rPr>
        <w:t xml:space="preserve"> action</w:t>
      </w:r>
      <w:r w:rsidR="003822C4">
        <w:rPr>
          <w:rFonts w:cstheme="minorHAnsi"/>
        </w:rPr>
        <w:t>s have been taken.  The documentation requirement is a relatively small price to pay for greater</w:t>
      </w:r>
      <w:r w:rsidR="004D6A56">
        <w:rPr>
          <w:rFonts w:cstheme="minorHAnsi"/>
        </w:rPr>
        <w:t xml:space="preserve"> accountabili</w:t>
      </w:r>
      <w:r w:rsidR="009F05A0">
        <w:rPr>
          <w:rFonts w:cstheme="minorHAnsi"/>
        </w:rPr>
        <w:t>ty</w:t>
      </w:r>
      <w:r w:rsidR="004D6A56">
        <w:rPr>
          <w:rFonts w:cstheme="minorHAnsi"/>
        </w:rPr>
        <w:t>.</w:t>
      </w:r>
      <w:r w:rsidRPr="00075332">
        <w:rPr>
          <w:rFonts w:cstheme="minorHAnsi"/>
        </w:rPr>
        <w:br/>
      </w:r>
    </w:p>
    <w:p w:rsidR="001F6DED" w:rsidRPr="00075332" w:rsidRDefault="00425095" w:rsidP="0047633B">
      <w:pPr>
        <w:rPr>
          <w:rFonts w:cstheme="minorHAnsi"/>
          <w:b/>
        </w:rPr>
      </w:pPr>
      <w:r>
        <w:rPr>
          <w:rFonts w:cstheme="minorHAnsi"/>
          <w:b/>
        </w:rPr>
        <w:t xml:space="preserve">CMS Proposes: </w:t>
      </w:r>
      <w:r w:rsidR="001F6DED" w:rsidRPr="00075332">
        <w:rPr>
          <w:rFonts w:cstheme="minorHAnsi"/>
          <w:b/>
        </w:rPr>
        <w:t>Policies and Procedures</w:t>
      </w:r>
      <w:r w:rsidR="004D6A56">
        <w:rPr>
          <w:rFonts w:cstheme="minorHAnsi"/>
          <w:b/>
        </w:rPr>
        <w:t xml:space="preserve"> Reviewed Every </w:t>
      </w:r>
      <w:r>
        <w:rPr>
          <w:rFonts w:cstheme="minorHAnsi"/>
          <w:b/>
        </w:rPr>
        <w:t>Two</w:t>
      </w:r>
      <w:r w:rsidR="004D6A56">
        <w:rPr>
          <w:rFonts w:cstheme="minorHAnsi"/>
          <w:b/>
        </w:rPr>
        <w:t xml:space="preserve"> Year</w:t>
      </w:r>
      <w:r>
        <w:rPr>
          <w:rFonts w:cstheme="minorHAnsi"/>
          <w:b/>
        </w:rPr>
        <w:t>s</w:t>
      </w:r>
      <w:r w:rsidR="004D6A56">
        <w:rPr>
          <w:rFonts w:cstheme="minorHAnsi"/>
          <w:b/>
        </w:rPr>
        <w:t>, Rather than Annually</w:t>
      </w:r>
    </w:p>
    <w:p w:rsidR="00AC411D" w:rsidRPr="00075332" w:rsidRDefault="00FC618C" w:rsidP="00677B9A">
      <w:pPr>
        <w:rPr>
          <w:rFonts w:cstheme="minorHAnsi"/>
        </w:rPr>
      </w:pPr>
      <w:r>
        <w:rPr>
          <w:rFonts w:cstheme="minorHAnsi"/>
        </w:rPr>
        <w:t xml:space="preserve">As is the case with emergency plans (see above), two years is too long between reviews.  </w:t>
      </w:r>
      <w:r w:rsidR="006E2B16" w:rsidRPr="00075332">
        <w:rPr>
          <w:rFonts w:cstheme="minorHAnsi"/>
        </w:rPr>
        <w:t xml:space="preserve">Many factors can cause policies and procedures to become outdated or ineffective, thereby jeopardizing the facility’s ability to carry out its plan. For example, policies and procedures must address </w:t>
      </w:r>
      <w:r w:rsidR="005B7B02" w:rsidRPr="00075332">
        <w:rPr>
          <w:rFonts w:cstheme="minorHAnsi"/>
        </w:rPr>
        <w:t xml:space="preserve">the safe evacuation of </w:t>
      </w:r>
      <w:r w:rsidR="00034F91" w:rsidRPr="00075332">
        <w:rPr>
          <w:rFonts w:cstheme="minorHAnsi"/>
        </w:rPr>
        <w:t>residents</w:t>
      </w:r>
      <w:r w:rsidR="005B7B02" w:rsidRPr="00075332">
        <w:rPr>
          <w:rFonts w:cstheme="minorHAnsi"/>
        </w:rPr>
        <w:t>, which includes transportation</w:t>
      </w:r>
      <w:r w:rsidR="00B83FCF" w:rsidRPr="00075332">
        <w:rPr>
          <w:rFonts w:cstheme="minorHAnsi"/>
        </w:rPr>
        <w:t xml:space="preserve"> and evacuation locations. </w:t>
      </w:r>
      <w:r w:rsidR="00034F91" w:rsidRPr="00075332">
        <w:rPr>
          <w:rFonts w:cstheme="minorHAnsi"/>
        </w:rPr>
        <w:t xml:space="preserve">The companies with which nursing homes have </w:t>
      </w:r>
      <w:proofErr w:type="gramStart"/>
      <w:r w:rsidR="00034F91" w:rsidRPr="00075332">
        <w:rPr>
          <w:rFonts w:cstheme="minorHAnsi"/>
        </w:rPr>
        <w:t>made arrangements</w:t>
      </w:r>
      <w:proofErr w:type="gramEnd"/>
      <w:r w:rsidR="00034F91" w:rsidRPr="00075332">
        <w:rPr>
          <w:rFonts w:cstheme="minorHAnsi"/>
        </w:rPr>
        <w:t xml:space="preserve"> for transportation during an emergency could easily go out of business in less than two years</w:t>
      </w:r>
      <w:r w:rsidR="00EA11E3" w:rsidRPr="00075332">
        <w:rPr>
          <w:rFonts w:cstheme="minorHAnsi"/>
        </w:rPr>
        <w:t>, while variables such as</w:t>
      </w:r>
      <w:r w:rsidR="00B83FCF" w:rsidRPr="00075332">
        <w:rPr>
          <w:rFonts w:cstheme="minorHAnsi"/>
        </w:rPr>
        <w:t xml:space="preserve"> openings and closings of hospitals</w:t>
      </w:r>
      <w:r w:rsidR="00EA11E3" w:rsidRPr="00075332">
        <w:rPr>
          <w:rFonts w:cstheme="minorHAnsi"/>
        </w:rPr>
        <w:t xml:space="preserve">, </w:t>
      </w:r>
      <w:r w:rsidR="00B83FCF" w:rsidRPr="00075332">
        <w:rPr>
          <w:rFonts w:cstheme="minorHAnsi"/>
        </w:rPr>
        <w:t xml:space="preserve">medical facilities in the area, </w:t>
      </w:r>
      <w:r w:rsidR="00EA11E3" w:rsidRPr="00075332">
        <w:rPr>
          <w:rFonts w:cstheme="minorHAnsi"/>
        </w:rPr>
        <w:t xml:space="preserve">and community centers may alter evacuation locations. </w:t>
      </w:r>
      <w:r w:rsidR="00034F91" w:rsidRPr="00075332">
        <w:rPr>
          <w:rFonts w:cstheme="minorHAnsi"/>
        </w:rPr>
        <w:t xml:space="preserve">Failure to review and update the policies and procedures to reflect </w:t>
      </w:r>
      <w:r w:rsidR="00EA11E3" w:rsidRPr="00075332">
        <w:rPr>
          <w:rFonts w:cstheme="minorHAnsi"/>
        </w:rPr>
        <w:t xml:space="preserve">these changes </w:t>
      </w:r>
      <w:r w:rsidR="00034F91" w:rsidRPr="00075332">
        <w:rPr>
          <w:rFonts w:cstheme="minorHAnsi"/>
        </w:rPr>
        <w:t xml:space="preserve">means that there may not be </w:t>
      </w:r>
      <w:proofErr w:type="gramStart"/>
      <w:r w:rsidR="00034F91" w:rsidRPr="00075332">
        <w:rPr>
          <w:rFonts w:cstheme="minorHAnsi"/>
        </w:rPr>
        <w:t>sufficient</w:t>
      </w:r>
      <w:proofErr w:type="gramEnd"/>
      <w:r w:rsidR="00034F91" w:rsidRPr="00075332">
        <w:rPr>
          <w:rFonts w:cstheme="minorHAnsi"/>
        </w:rPr>
        <w:t xml:space="preserve"> transportation to evacuate </w:t>
      </w:r>
      <w:r w:rsidR="00AC411D" w:rsidRPr="00075332">
        <w:rPr>
          <w:rFonts w:cstheme="minorHAnsi"/>
        </w:rPr>
        <w:t xml:space="preserve">all </w:t>
      </w:r>
      <w:r w:rsidR="00677B9A" w:rsidRPr="00075332">
        <w:rPr>
          <w:rFonts w:cstheme="minorHAnsi"/>
        </w:rPr>
        <w:t>residents or</w:t>
      </w:r>
      <w:r w:rsidR="00EA11E3" w:rsidRPr="00075332">
        <w:rPr>
          <w:rFonts w:cstheme="minorHAnsi"/>
        </w:rPr>
        <w:t xml:space="preserve"> incorrect information about where to take them </w:t>
      </w:r>
      <w:r w:rsidR="00AC411D" w:rsidRPr="00075332">
        <w:rPr>
          <w:rFonts w:cstheme="minorHAnsi"/>
        </w:rPr>
        <w:t>when disaster strikes</w:t>
      </w:r>
      <w:r w:rsidR="00EA11E3" w:rsidRPr="00075332">
        <w:rPr>
          <w:rFonts w:cstheme="minorHAnsi"/>
        </w:rPr>
        <w:t>.</w:t>
      </w:r>
    </w:p>
    <w:p w:rsidR="00AC411D" w:rsidRPr="00075332" w:rsidRDefault="00AC411D" w:rsidP="006E2B16">
      <w:pPr>
        <w:rPr>
          <w:rFonts w:cstheme="minorHAnsi"/>
        </w:rPr>
      </w:pPr>
    </w:p>
    <w:p w:rsidR="00333C26" w:rsidRPr="00075332" w:rsidRDefault="00425095" w:rsidP="0047633B">
      <w:pPr>
        <w:rPr>
          <w:rFonts w:cstheme="minorHAnsi"/>
        </w:rPr>
      </w:pPr>
      <w:r>
        <w:rPr>
          <w:rFonts w:cstheme="minorHAnsi"/>
          <w:b/>
          <w:bCs/>
        </w:rPr>
        <w:t xml:space="preserve">CMS Proposes: </w:t>
      </w:r>
      <w:r w:rsidR="0047633B" w:rsidRPr="00075332">
        <w:rPr>
          <w:rFonts w:cstheme="minorHAnsi"/>
          <w:b/>
          <w:bCs/>
        </w:rPr>
        <w:t xml:space="preserve">Communication </w:t>
      </w:r>
      <w:r w:rsidR="00677B9A">
        <w:rPr>
          <w:rFonts w:cstheme="minorHAnsi"/>
          <w:b/>
          <w:bCs/>
        </w:rPr>
        <w:t>Plan</w:t>
      </w:r>
      <w:r w:rsidR="00CC07BB">
        <w:rPr>
          <w:rFonts w:cstheme="minorHAnsi"/>
          <w:b/>
          <w:bCs/>
        </w:rPr>
        <w:t xml:space="preserve"> Reviewed Every </w:t>
      </w:r>
      <w:r>
        <w:rPr>
          <w:rFonts w:cstheme="minorHAnsi"/>
          <w:b/>
          <w:bCs/>
        </w:rPr>
        <w:t>Two</w:t>
      </w:r>
      <w:r w:rsidR="00CC07BB">
        <w:rPr>
          <w:rFonts w:cstheme="minorHAnsi"/>
          <w:b/>
          <w:bCs/>
        </w:rPr>
        <w:t xml:space="preserve"> Year</w:t>
      </w:r>
      <w:r>
        <w:rPr>
          <w:rFonts w:cstheme="minorHAnsi"/>
          <w:b/>
          <w:bCs/>
        </w:rPr>
        <w:t>s</w:t>
      </w:r>
      <w:r w:rsidR="00CC07BB">
        <w:rPr>
          <w:rFonts w:cstheme="minorHAnsi"/>
          <w:b/>
          <w:bCs/>
        </w:rPr>
        <w:t>, Rather Than Annually</w:t>
      </w:r>
    </w:p>
    <w:p w:rsidR="008D4CC4" w:rsidRPr="00075332" w:rsidRDefault="00943B75" w:rsidP="0047633B">
      <w:pPr>
        <w:rPr>
          <w:rFonts w:cstheme="minorHAnsi"/>
          <w:color w:val="444444"/>
        </w:rPr>
      </w:pPr>
      <w:r w:rsidRPr="00075332">
        <w:rPr>
          <w:rFonts w:cstheme="minorHAnsi"/>
        </w:rPr>
        <w:t xml:space="preserve">The communication plan </w:t>
      </w:r>
      <w:r w:rsidR="008D4CC4" w:rsidRPr="00075332">
        <w:rPr>
          <w:rFonts w:cstheme="minorHAnsi"/>
        </w:rPr>
        <w:t xml:space="preserve">is a vital component of a </w:t>
      </w:r>
      <w:r w:rsidR="00677B9A" w:rsidRPr="00075332">
        <w:rPr>
          <w:rFonts w:cstheme="minorHAnsi"/>
        </w:rPr>
        <w:t>facility’s</w:t>
      </w:r>
      <w:r w:rsidR="008D4CC4" w:rsidRPr="00075332">
        <w:rPr>
          <w:rFonts w:cstheme="minorHAnsi"/>
        </w:rPr>
        <w:t xml:space="preserve"> </w:t>
      </w:r>
      <w:r w:rsidR="00677B9A" w:rsidRPr="00075332">
        <w:rPr>
          <w:rFonts w:cstheme="minorHAnsi"/>
        </w:rPr>
        <w:t>emergency</w:t>
      </w:r>
      <w:r w:rsidR="008D4CC4" w:rsidRPr="00075332">
        <w:rPr>
          <w:rFonts w:cstheme="minorHAnsi"/>
        </w:rPr>
        <w:t xml:space="preserve"> program</w:t>
      </w:r>
      <w:r w:rsidR="00677B9A">
        <w:rPr>
          <w:rFonts w:cstheme="minorHAnsi"/>
        </w:rPr>
        <w:t xml:space="preserve">. </w:t>
      </w:r>
      <w:r w:rsidR="0003106A">
        <w:rPr>
          <w:rFonts w:cstheme="minorHAnsi"/>
        </w:rPr>
        <w:t xml:space="preserve">The </w:t>
      </w:r>
      <w:r w:rsidR="008D4CC4" w:rsidRPr="00075332">
        <w:rPr>
          <w:rFonts w:cstheme="minorHAnsi"/>
          <w:color w:val="444444"/>
        </w:rPr>
        <w:t>p</w:t>
      </w:r>
      <w:r w:rsidR="007C6DA7" w:rsidRPr="00075332">
        <w:rPr>
          <w:rFonts w:cstheme="minorHAnsi"/>
          <w:color w:val="444444"/>
        </w:rPr>
        <w:t>lan allows the facility to coordinate with others and to adjust dynamically to changes brought on by a</w:t>
      </w:r>
      <w:r w:rsidR="0003106A">
        <w:rPr>
          <w:rFonts w:cstheme="minorHAnsi"/>
          <w:color w:val="444444"/>
        </w:rPr>
        <w:t>n emergency</w:t>
      </w:r>
      <w:r w:rsidR="008D4CC4" w:rsidRPr="00075332">
        <w:rPr>
          <w:rFonts w:cstheme="minorHAnsi"/>
          <w:color w:val="444444"/>
        </w:rPr>
        <w:t xml:space="preserve">. It is </w:t>
      </w:r>
      <w:r w:rsidR="00677B9A">
        <w:rPr>
          <w:rFonts w:cstheme="minorHAnsi"/>
          <w:color w:val="444444"/>
        </w:rPr>
        <w:t xml:space="preserve">how </w:t>
      </w:r>
      <w:r w:rsidR="008D4CC4" w:rsidRPr="00075332">
        <w:rPr>
          <w:rFonts w:cstheme="minorHAnsi"/>
          <w:color w:val="444444"/>
        </w:rPr>
        <w:t>facility staff know who</w:t>
      </w:r>
      <w:r w:rsidR="0003106A">
        <w:rPr>
          <w:rFonts w:cstheme="minorHAnsi"/>
          <w:color w:val="444444"/>
        </w:rPr>
        <w:t>m</w:t>
      </w:r>
      <w:r w:rsidR="008D4CC4" w:rsidRPr="00075332">
        <w:rPr>
          <w:rFonts w:cstheme="minorHAnsi"/>
          <w:color w:val="444444"/>
        </w:rPr>
        <w:t xml:space="preserve"> to </w:t>
      </w:r>
      <w:r w:rsidR="00677B9A" w:rsidRPr="00075332">
        <w:rPr>
          <w:rFonts w:cstheme="minorHAnsi"/>
          <w:color w:val="444444"/>
        </w:rPr>
        <w:t>cont</w:t>
      </w:r>
      <w:r w:rsidR="00677B9A">
        <w:rPr>
          <w:rFonts w:cstheme="minorHAnsi"/>
          <w:color w:val="444444"/>
        </w:rPr>
        <w:t>act</w:t>
      </w:r>
      <w:r w:rsidR="008D4CC4" w:rsidRPr="00075332">
        <w:rPr>
          <w:rFonts w:cstheme="minorHAnsi"/>
          <w:color w:val="444444"/>
        </w:rPr>
        <w:t>, what their contact can do, how to reach them, and when to do so.</w:t>
      </w:r>
      <w:r w:rsidR="00677B9A" w:rsidRPr="00677B9A">
        <w:rPr>
          <w:rFonts w:cstheme="minorHAnsi"/>
        </w:rPr>
        <w:t xml:space="preserve"> </w:t>
      </w:r>
      <w:r w:rsidR="00677B9A">
        <w:rPr>
          <w:rFonts w:cstheme="minorHAnsi"/>
        </w:rPr>
        <w:t xml:space="preserve">Given </w:t>
      </w:r>
      <w:r w:rsidR="0003106A">
        <w:rPr>
          <w:rFonts w:cstheme="minorHAnsi"/>
        </w:rPr>
        <w:t>a communication plan’s</w:t>
      </w:r>
      <w:r w:rsidR="00677B9A">
        <w:rPr>
          <w:rFonts w:cstheme="minorHAnsi"/>
        </w:rPr>
        <w:t xml:space="preserve"> tremendous importance, the time frame for re-examining and updating the plan should not be extended to two years.</w:t>
      </w:r>
      <w:r w:rsidR="0003106A">
        <w:rPr>
          <w:rFonts w:cstheme="minorHAnsi"/>
        </w:rPr>
        <w:t xml:space="preserve">  The time expenditure of reviewing the plan will be relatively small, particularly when compared to the importance of having up-to-date information.</w:t>
      </w:r>
    </w:p>
    <w:p w:rsidR="00943B75" w:rsidRPr="00075332" w:rsidRDefault="008D4CC4" w:rsidP="0047633B">
      <w:pPr>
        <w:rPr>
          <w:rFonts w:cstheme="minorHAnsi"/>
        </w:rPr>
      </w:pPr>
      <w:r w:rsidRPr="00075332">
        <w:rPr>
          <w:rFonts w:cstheme="minorHAnsi"/>
        </w:rPr>
        <w:t xml:space="preserve">The </w:t>
      </w:r>
      <w:r w:rsidR="0003106A">
        <w:rPr>
          <w:rFonts w:cstheme="minorHAnsi"/>
        </w:rPr>
        <w:t xml:space="preserve">communication </w:t>
      </w:r>
      <w:r w:rsidRPr="00075332">
        <w:rPr>
          <w:rFonts w:cstheme="minorHAnsi"/>
        </w:rPr>
        <w:t>plan</w:t>
      </w:r>
      <w:r w:rsidR="007C6DA7" w:rsidRPr="00075332">
        <w:rPr>
          <w:rFonts w:cstheme="minorHAnsi"/>
        </w:rPr>
        <w:t xml:space="preserve"> </w:t>
      </w:r>
      <w:r w:rsidR="0047633B" w:rsidRPr="00075332">
        <w:rPr>
          <w:rFonts w:cstheme="minorHAnsi"/>
        </w:rPr>
        <w:t xml:space="preserve">ensures that the facility has a system to contact </w:t>
      </w:r>
      <w:r w:rsidR="0003106A">
        <w:rPr>
          <w:rFonts w:cstheme="minorHAnsi"/>
        </w:rPr>
        <w:t xml:space="preserve">all relevant parties: </w:t>
      </w:r>
      <w:r w:rsidR="0047633B" w:rsidRPr="00075332">
        <w:rPr>
          <w:rFonts w:cstheme="minorHAnsi"/>
        </w:rPr>
        <w:t xml:space="preserve">appropriate staff; attending </w:t>
      </w:r>
      <w:r w:rsidR="00677B9A" w:rsidRPr="00075332">
        <w:rPr>
          <w:rFonts w:cstheme="minorHAnsi"/>
        </w:rPr>
        <w:t>physicians; other</w:t>
      </w:r>
      <w:r w:rsidR="0047633B" w:rsidRPr="00075332">
        <w:rPr>
          <w:rFonts w:cstheme="minorHAnsi"/>
        </w:rPr>
        <w:t xml:space="preserve"> long-term care facilities; federal, state, tribal, regional or local emergency preparedness staff; and others.  Because the individuals and entities included in such a plan can change frequently, failure to update the plan </w:t>
      </w:r>
      <w:r w:rsidR="00943B75" w:rsidRPr="00075332">
        <w:rPr>
          <w:rFonts w:cstheme="minorHAnsi"/>
        </w:rPr>
        <w:t xml:space="preserve">at least </w:t>
      </w:r>
      <w:r w:rsidR="0047633B" w:rsidRPr="00075332">
        <w:rPr>
          <w:rFonts w:cstheme="minorHAnsi"/>
        </w:rPr>
        <w:t>every year could result in faulty and inaccurate information</w:t>
      </w:r>
      <w:r w:rsidR="0003106A">
        <w:rPr>
          <w:rFonts w:cstheme="minorHAnsi"/>
        </w:rPr>
        <w:t>,</w:t>
      </w:r>
      <w:r w:rsidR="0047633B" w:rsidRPr="00075332">
        <w:rPr>
          <w:rFonts w:cstheme="minorHAnsi"/>
        </w:rPr>
        <w:t xml:space="preserve"> and the inability </w:t>
      </w:r>
      <w:r w:rsidR="00677B9A" w:rsidRPr="00075332">
        <w:rPr>
          <w:rFonts w:cstheme="minorHAnsi"/>
        </w:rPr>
        <w:t>to reach</w:t>
      </w:r>
      <w:r w:rsidR="0047633B" w:rsidRPr="00075332">
        <w:rPr>
          <w:rFonts w:cstheme="minorHAnsi"/>
        </w:rPr>
        <w:t xml:space="preserve"> the people/agencies needed to protect resident health and safety in the event of a disaster.</w:t>
      </w:r>
    </w:p>
    <w:p w:rsidR="00B83F04" w:rsidRPr="00075332" w:rsidRDefault="00B83F04" w:rsidP="0047633B">
      <w:pPr>
        <w:rPr>
          <w:rFonts w:cstheme="minorHAnsi"/>
          <w:b/>
          <w:bCs/>
        </w:rPr>
      </w:pPr>
    </w:p>
    <w:p w:rsidR="00677B9A" w:rsidRDefault="00425095" w:rsidP="00B83F04">
      <w:pPr>
        <w:rPr>
          <w:rFonts w:cstheme="minorHAnsi"/>
          <w:b/>
          <w:bCs/>
        </w:rPr>
      </w:pPr>
      <w:r>
        <w:rPr>
          <w:rFonts w:cstheme="minorHAnsi"/>
          <w:b/>
          <w:bCs/>
        </w:rPr>
        <w:t xml:space="preserve">CMS Proposes: </w:t>
      </w:r>
      <w:r w:rsidR="0047633B" w:rsidRPr="00075332">
        <w:rPr>
          <w:rFonts w:cstheme="minorHAnsi"/>
          <w:b/>
          <w:bCs/>
        </w:rPr>
        <w:t xml:space="preserve">Training and </w:t>
      </w:r>
      <w:r>
        <w:rPr>
          <w:rFonts w:cstheme="minorHAnsi"/>
          <w:b/>
          <w:bCs/>
        </w:rPr>
        <w:t>T</w:t>
      </w:r>
      <w:r w:rsidR="0047633B" w:rsidRPr="00075332">
        <w:rPr>
          <w:rFonts w:cstheme="minorHAnsi"/>
          <w:b/>
          <w:bCs/>
        </w:rPr>
        <w:t xml:space="preserve">esting </w:t>
      </w:r>
      <w:r>
        <w:rPr>
          <w:rFonts w:cstheme="minorHAnsi"/>
          <w:b/>
          <w:bCs/>
        </w:rPr>
        <w:t>P</w:t>
      </w:r>
      <w:r w:rsidR="0047633B" w:rsidRPr="00075332">
        <w:rPr>
          <w:rFonts w:cstheme="minorHAnsi"/>
          <w:b/>
          <w:bCs/>
        </w:rPr>
        <w:t>rogram</w:t>
      </w:r>
      <w:r w:rsidR="00411AA8">
        <w:rPr>
          <w:rFonts w:cstheme="minorHAnsi"/>
          <w:b/>
          <w:bCs/>
        </w:rPr>
        <w:t xml:space="preserve"> Reviewed Every Two Years, Rather Than Annually</w:t>
      </w:r>
    </w:p>
    <w:p w:rsidR="002B1301" w:rsidRPr="00075332" w:rsidRDefault="00677B9A" w:rsidP="00B83F04">
      <w:pPr>
        <w:rPr>
          <w:rFonts w:cstheme="minorHAnsi"/>
        </w:rPr>
      </w:pPr>
      <w:r>
        <w:rPr>
          <w:rFonts w:cstheme="minorHAnsi"/>
        </w:rPr>
        <w:t>T</w:t>
      </w:r>
      <w:r w:rsidR="00CE0AD1" w:rsidRPr="00075332">
        <w:rPr>
          <w:rFonts w:cstheme="minorHAnsi"/>
        </w:rPr>
        <w:t>he emergency plan</w:t>
      </w:r>
      <w:r w:rsidR="00AF7965">
        <w:rPr>
          <w:rFonts w:cstheme="minorHAnsi"/>
        </w:rPr>
        <w:t>, communication plan,</w:t>
      </w:r>
      <w:r w:rsidR="00CE0AD1" w:rsidRPr="00075332">
        <w:rPr>
          <w:rFonts w:cstheme="minorHAnsi"/>
        </w:rPr>
        <w:t xml:space="preserve"> and policies and procedures cannot just be words on paper. </w:t>
      </w:r>
      <w:r w:rsidR="00153F81" w:rsidRPr="00075332">
        <w:rPr>
          <w:rFonts w:cstheme="minorHAnsi"/>
        </w:rPr>
        <w:t xml:space="preserve">The training and testing program </w:t>
      </w:r>
      <w:proofErr w:type="gramStart"/>
      <w:r w:rsidR="00153F81" w:rsidRPr="00075332">
        <w:rPr>
          <w:rFonts w:cstheme="minorHAnsi"/>
        </w:rPr>
        <w:t>ensures</w:t>
      </w:r>
      <w:proofErr w:type="gramEnd"/>
      <w:r w:rsidR="00153F81" w:rsidRPr="00075332">
        <w:rPr>
          <w:rFonts w:cstheme="minorHAnsi"/>
        </w:rPr>
        <w:t xml:space="preserve"> that </w:t>
      </w:r>
      <w:r w:rsidR="00B83F04" w:rsidRPr="00075332">
        <w:rPr>
          <w:rFonts w:cstheme="minorHAnsi"/>
        </w:rPr>
        <w:t xml:space="preserve">staff are familiar with and know how to carry out </w:t>
      </w:r>
      <w:r w:rsidR="006F72C2" w:rsidRPr="00075332">
        <w:rPr>
          <w:rFonts w:cstheme="minorHAnsi"/>
        </w:rPr>
        <w:t>th</w:t>
      </w:r>
      <w:r w:rsidR="00097C8F" w:rsidRPr="00075332">
        <w:rPr>
          <w:rFonts w:cstheme="minorHAnsi"/>
        </w:rPr>
        <w:t>e</w:t>
      </w:r>
      <w:r w:rsidR="00AF7965">
        <w:rPr>
          <w:rFonts w:cstheme="minorHAnsi"/>
        </w:rPr>
        <w:t>se</w:t>
      </w:r>
      <w:r w:rsidR="006F72C2" w:rsidRPr="00075332">
        <w:rPr>
          <w:rFonts w:cstheme="minorHAnsi"/>
        </w:rPr>
        <w:t xml:space="preserve"> plan</w:t>
      </w:r>
      <w:r w:rsidR="00AF7965">
        <w:rPr>
          <w:rFonts w:cstheme="minorHAnsi"/>
        </w:rPr>
        <w:t>s</w:t>
      </w:r>
      <w:r w:rsidR="006F72C2" w:rsidRPr="00075332">
        <w:rPr>
          <w:rFonts w:cstheme="minorHAnsi"/>
        </w:rPr>
        <w:t xml:space="preserve"> and policies/procedures</w:t>
      </w:r>
      <w:r w:rsidR="00B83F04" w:rsidRPr="00075332">
        <w:rPr>
          <w:rFonts w:cstheme="minorHAnsi"/>
        </w:rPr>
        <w:t>.</w:t>
      </w:r>
      <w:r w:rsidR="002B1301" w:rsidRPr="00677B9A">
        <w:rPr>
          <w:rFonts w:cstheme="minorHAnsi"/>
        </w:rPr>
        <w:t xml:space="preserve"> </w:t>
      </w:r>
    </w:p>
    <w:p w:rsidR="002B1301" w:rsidRPr="00075332" w:rsidRDefault="00AF7965" w:rsidP="002B1301">
      <w:pPr>
        <w:rPr>
          <w:rFonts w:cstheme="minorHAnsi"/>
        </w:rPr>
      </w:pPr>
      <w:r>
        <w:rPr>
          <w:rFonts w:cstheme="minorHAnsi"/>
        </w:rPr>
        <w:t>W</w:t>
      </w:r>
      <w:r w:rsidR="002B1301" w:rsidRPr="00075332">
        <w:rPr>
          <w:rFonts w:cstheme="minorHAnsi"/>
        </w:rPr>
        <w:t xml:space="preserve">e urge CMS to maintain the requirement for annual review and updating of the training and testing program.  </w:t>
      </w:r>
      <w:r w:rsidR="0027099A" w:rsidRPr="00075332">
        <w:rPr>
          <w:rFonts w:cstheme="minorHAnsi"/>
        </w:rPr>
        <w:t>To</w:t>
      </w:r>
      <w:r w:rsidR="002B1301" w:rsidRPr="00075332">
        <w:rPr>
          <w:rFonts w:cstheme="minorHAnsi"/>
        </w:rPr>
        <w:t xml:space="preserve"> be </w:t>
      </w:r>
      <w:r w:rsidR="00677B9A" w:rsidRPr="00075332">
        <w:rPr>
          <w:rFonts w:cstheme="minorHAnsi"/>
        </w:rPr>
        <w:t>effective, staff</w:t>
      </w:r>
      <w:r w:rsidR="002B1301" w:rsidRPr="00075332">
        <w:rPr>
          <w:rFonts w:cstheme="minorHAnsi"/>
        </w:rPr>
        <w:t xml:space="preserve"> must be up-to-date on what to do in an emergency. </w:t>
      </w:r>
      <w:r w:rsidR="00BD670B">
        <w:rPr>
          <w:rFonts w:cstheme="minorHAnsi"/>
        </w:rPr>
        <w:t>As described above, emergency plans, communication plans, and policies and procedures should be reviewed on an annual basis.  By necessity, the training and testing program should be reviewed on the same schedule to ensure that staff is prepared to care for residents and conduct the necessary coordination with other businesses and agencies.</w:t>
      </w:r>
      <w:r w:rsidR="00C43543" w:rsidRPr="00075332">
        <w:rPr>
          <w:rFonts w:cstheme="minorHAnsi"/>
        </w:rPr>
        <w:t xml:space="preserve"> </w:t>
      </w:r>
      <w:r w:rsidR="002B1301" w:rsidRPr="00075332">
        <w:rPr>
          <w:rFonts w:cstheme="minorHAnsi"/>
        </w:rPr>
        <w:br/>
      </w:r>
    </w:p>
    <w:p w:rsidR="000A6EB3" w:rsidRDefault="00BD670B" w:rsidP="00054A27">
      <w:pPr>
        <w:pStyle w:val="NormalWeb"/>
        <w:shd w:val="clear" w:color="auto" w:fill="FFFFFF"/>
        <w:spacing w:before="0" w:beforeAutospacing="0" w:after="375" w:afterAutospacing="0"/>
        <w:rPr>
          <w:rFonts w:asciiTheme="minorHAnsi" w:hAnsiTheme="minorHAnsi" w:cstheme="minorHAnsi"/>
          <w:b/>
          <w:bCs/>
          <w:sz w:val="22"/>
          <w:szCs w:val="22"/>
        </w:rPr>
      </w:pPr>
      <w:r>
        <w:rPr>
          <w:rFonts w:asciiTheme="minorHAnsi" w:hAnsiTheme="minorHAnsi" w:cstheme="minorHAnsi"/>
          <w:b/>
          <w:bCs/>
          <w:sz w:val="22"/>
          <w:szCs w:val="22"/>
        </w:rPr>
        <w:t xml:space="preserve">CMS Proposes: Emergency Preparedness </w:t>
      </w:r>
      <w:r w:rsidR="0047633B" w:rsidRPr="00075332">
        <w:rPr>
          <w:rFonts w:asciiTheme="minorHAnsi" w:hAnsiTheme="minorHAnsi" w:cstheme="minorHAnsi"/>
          <w:b/>
          <w:bCs/>
          <w:sz w:val="22"/>
          <w:szCs w:val="22"/>
        </w:rPr>
        <w:t>Training</w:t>
      </w:r>
      <w:r>
        <w:rPr>
          <w:rFonts w:asciiTheme="minorHAnsi" w:hAnsiTheme="minorHAnsi" w:cstheme="minorHAnsi"/>
          <w:b/>
          <w:bCs/>
          <w:sz w:val="22"/>
          <w:szCs w:val="22"/>
        </w:rPr>
        <w:t xml:space="preserve"> Every Two Years, Rather Than Annually</w:t>
      </w:r>
    </w:p>
    <w:p w:rsidR="00054A27" w:rsidRPr="0027099A" w:rsidRDefault="008A5420" w:rsidP="00054A27">
      <w:pPr>
        <w:pStyle w:val="NormalWeb"/>
        <w:shd w:val="clear" w:color="auto" w:fill="FFFFFF"/>
        <w:spacing w:before="0" w:beforeAutospacing="0" w:after="375" w:afterAutospacing="0"/>
        <w:rPr>
          <w:rFonts w:asciiTheme="minorHAnsi" w:hAnsiTheme="minorHAnsi" w:cstheme="minorHAnsi"/>
          <w:sz w:val="22"/>
          <w:szCs w:val="22"/>
        </w:rPr>
      </w:pPr>
      <w:r w:rsidRPr="00075332">
        <w:rPr>
          <w:rFonts w:asciiTheme="minorHAnsi" w:hAnsiTheme="minorHAnsi" w:cstheme="minorHAnsi"/>
          <w:sz w:val="22"/>
          <w:szCs w:val="22"/>
        </w:rPr>
        <w:t xml:space="preserve">We </w:t>
      </w:r>
      <w:r w:rsidR="00CE5CB4" w:rsidRPr="00075332">
        <w:rPr>
          <w:rFonts w:asciiTheme="minorHAnsi" w:hAnsiTheme="minorHAnsi" w:cstheme="minorHAnsi"/>
          <w:sz w:val="22"/>
          <w:szCs w:val="22"/>
        </w:rPr>
        <w:t>strongly</w:t>
      </w:r>
      <w:r w:rsidRPr="00075332">
        <w:rPr>
          <w:rFonts w:asciiTheme="minorHAnsi" w:hAnsiTheme="minorHAnsi" w:cstheme="minorHAnsi"/>
          <w:sz w:val="22"/>
          <w:szCs w:val="22"/>
        </w:rPr>
        <w:t xml:space="preserve"> oppose </w:t>
      </w:r>
      <w:r w:rsidR="00CE5CB4" w:rsidRPr="00075332">
        <w:rPr>
          <w:rFonts w:asciiTheme="minorHAnsi" w:hAnsiTheme="minorHAnsi" w:cstheme="minorHAnsi"/>
          <w:sz w:val="22"/>
          <w:szCs w:val="22"/>
        </w:rPr>
        <w:t xml:space="preserve">revising the emergency preparedness rule to permit staff training to be conducted every </w:t>
      </w:r>
      <w:r w:rsidR="00E2719B">
        <w:rPr>
          <w:rFonts w:asciiTheme="minorHAnsi" w:hAnsiTheme="minorHAnsi" w:cstheme="minorHAnsi"/>
          <w:sz w:val="22"/>
          <w:szCs w:val="22"/>
        </w:rPr>
        <w:t>two</w:t>
      </w:r>
      <w:r w:rsidR="00CE5CB4" w:rsidRPr="00075332">
        <w:rPr>
          <w:rFonts w:asciiTheme="minorHAnsi" w:hAnsiTheme="minorHAnsi" w:cstheme="minorHAnsi"/>
          <w:sz w:val="22"/>
          <w:szCs w:val="22"/>
        </w:rPr>
        <w:t xml:space="preserve"> years instead of every year. Although </w:t>
      </w:r>
      <w:r w:rsidR="00B93155" w:rsidRPr="00075332">
        <w:rPr>
          <w:rFonts w:asciiTheme="minorHAnsi" w:hAnsiTheme="minorHAnsi" w:cstheme="minorHAnsi"/>
          <w:sz w:val="22"/>
          <w:szCs w:val="22"/>
        </w:rPr>
        <w:t>initial</w:t>
      </w:r>
      <w:r w:rsidR="00CE5CB4" w:rsidRPr="00075332">
        <w:rPr>
          <w:rFonts w:asciiTheme="minorHAnsi" w:hAnsiTheme="minorHAnsi" w:cstheme="minorHAnsi"/>
          <w:sz w:val="22"/>
          <w:szCs w:val="22"/>
        </w:rPr>
        <w:t xml:space="preserve"> training would continue to be </w:t>
      </w:r>
      <w:r w:rsidR="000A6EB3" w:rsidRPr="00075332">
        <w:rPr>
          <w:rFonts w:asciiTheme="minorHAnsi" w:hAnsiTheme="minorHAnsi" w:cstheme="minorHAnsi"/>
          <w:sz w:val="22"/>
          <w:szCs w:val="22"/>
        </w:rPr>
        <w:t>required,</w:t>
      </w:r>
      <w:r w:rsidR="00CE5CB4" w:rsidRPr="00075332">
        <w:rPr>
          <w:rFonts w:asciiTheme="minorHAnsi" w:hAnsiTheme="minorHAnsi" w:cstheme="minorHAnsi"/>
          <w:sz w:val="22"/>
          <w:szCs w:val="22"/>
        </w:rPr>
        <w:t xml:space="preserve"> training</w:t>
      </w:r>
      <w:r w:rsidR="00D62905" w:rsidRPr="00075332">
        <w:rPr>
          <w:rFonts w:asciiTheme="minorHAnsi" w:hAnsiTheme="minorHAnsi" w:cstheme="minorHAnsi"/>
          <w:sz w:val="22"/>
          <w:szCs w:val="22"/>
        </w:rPr>
        <w:t>, to be effective,</w:t>
      </w:r>
      <w:r w:rsidR="00CE5CB4" w:rsidRPr="00075332">
        <w:rPr>
          <w:rFonts w:asciiTheme="minorHAnsi" w:hAnsiTheme="minorHAnsi" w:cstheme="minorHAnsi"/>
          <w:sz w:val="22"/>
          <w:szCs w:val="22"/>
        </w:rPr>
        <w:t xml:space="preserve"> must include update sessions </w:t>
      </w:r>
      <w:proofErr w:type="gramStart"/>
      <w:r w:rsidR="00CE5CB4" w:rsidRPr="00075332">
        <w:rPr>
          <w:rFonts w:asciiTheme="minorHAnsi" w:hAnsiTheme="minorHAnsi" w:cstheme="minorHAnsi"/>
          <w:sz w:val="22"/>
          <w:szCs w:val="22"/>
        </w:rPr>
        <w:t>in order to</w:t>
      </w:r>
      <w:proofErr w:type="gramEnd"/>
      <w:r w:rsidR="00CE5CB4" w:rsidRPr="00075332">
        <w:rPr>
          <w:rFonts w:asciiTheme="minorHAnsi" w:hAnsiTheme="minorHAnsi" w:cstheme="minorHAnsi"/>
          <w:sz w:val="22"/>
          <w:szCs w:val="22"/>
        </w:rPr>
        <w:t xml:space="preserve"> maintain a high level of </w:t>
      </w:r>
      <w:r w:rsidR="00EA399B">
        <w:rPr>
          <w:rFonts w:asciiTheme="minorHAnsi" w:hAnsiTheme="minorHAnsi" w:cstheme="minorHAnsi"/>
          <w:sz w:val="22"/>
          <w:szCs w:val="22"/>
        </w:rPr>
        <w:t>competency</w:t>
      </w:r>
      <w:r w:rsidR="00CE5CB4" w:rsidRPr="00075332">
        <w:rPr>
          <w:rFonts w:asciiTheme="minorHAnsi" w:hAnsiTheme="minorHAnsi" w:cstheme="minorHAnsi"/>
          <w:sz w:val="22"/>
          <w:szCs w:val="22"/>
        </w:rPr>
        <w:t xml:space="preserve">. </w:t>
      </w:r>
      <w:r w:rsidR="00EA399B">
        <w:rPr>
          <w:rFonts w:asciiTheme="minorHAnsi" w:hAnsiTheme="minorHAnsi" w:cstheme="minorHAnsi"/>
          <w:sz w:val="22"/>
          <w:szCs w:val="22"/>
        </w:rPr>
        <w:t xml:space="preserve">It is unrealistic to expect staff to remember emergency procedures that may have been taught almost two </w:t>
      </w:r>
      <w:r w:rsidR="00EA399B" w:rsidRPr="0027099A">
        <w:rPr>
          <w:rFonts w:asciiTheme="minorHAnsi" w:hAnsiTheme="minorHAnsi" w:cstheme="minorHAnsi"/>
          <w:sz w:val="22"/>
          <w:szCs w:val="22"/>
        </w:rPr>
        <w:t>years previous</w:t>
      </w:r>
      <w:r w:rsidR="005F1818" w:rsidRPr="0027099A">
        <w:rPr>
          <w:rFonts w:asciiTheme="minorHAnsi" w:hAnsiTheme="minorHAnsi" w:cstheme="minorHAnsi"/>
          <w:sz w:val="22"/>
          <w:szCs w:val="22"/>
        </w:rPr>
        <w:t>ly</w:t>
      </w:r>
      <w:r w:rsidR="00EA399B" w:rsidRPr="0027099A">
        <w:rPr>
          <w:rFonts w:asciiTheme="minorHAnsi" w:hAnsiTheme="minorHAnsi" w:cstheme="minorHAnsi"/>
          <w:sz w:val="22"/>
          <w:szCs w:val="22"/>
        </w:rPr>
        <w:t>.</w:t>
      </w:r>
      <w:r w:rsidR="005F1818" w:rsidRPr="0027099A">
        <w:rPr>
          <w:rFonts w:asciiTheme="minorHAnsi" w:hAnsiTheme="minorHAnsi" w:cstheme="minorHAnsi"/>
          <w:sz w:val="22"/>
          <w:szCs w:val="22"/>
        </w:rPr>
        <w:t xml:space="preserve">  </w:t>
      </w:r>
      <w:r w:rsidR="00D62905" w:rsidRPr="0027099A">
        <w:rPr>
          <w:rFonts w:asciiTheme="minorHAnsi" w:hAnsiTheme="minorHAnsi" w:cstheme="minorHAnsi"/>
          <w:sz w:val="22"/>
          <w:szCs w:val="22"/>
        </w:rPr>
        <w:t>As noted in the</w:t>
      </w:r>
      <w:r w:rsidR="00D62905" w:rsidRPr="0027099A">
        <w:rPr>
          <w:rFonts w:asciiTheme="minorHAnsi" w:hAnsiTheme="minorHAnsi" w:cstheme="minorHAnsi"/>
          <w:sz w:val="22"/>
          <w:szCs w:val="22"/>
          <w:shd w:val="clear" w:color="auto" w:fill="FFFFFF"/>
        </w:rPr>
        <w:t> </w:t>
      </w:r>
      <w:r w:rsidR="00054A27" w:rsidRPr="0027099A">
        <w:rPr>
          <w:rFonts w:asciiTheme="minorHAnsi" w:hAnsiTheme="minorHAnsi" w:cstheme="minorHAnsi"/>
          <w:sz w:val="22"/>
          <w:szCs w:val="22"/>
          <w:shd w:val="clear" w:color="auto" w:fill="FFFFFF"/>
        </w:rPr>
        <w:t>June 2015 is</w:t>
      </w:r>
      <w:r w:rsidR="00D62905" w:rsidRPr="0027099A">
        <w:rPr>
          <w:rFonts w:asciiTheme="minorHAnsi" w:hAnsiTheme="minorHAnsi" w:cstheme="minorHAnsi"/>
          <w:sz w:val="22"/>
          <w:szCs w:val="22"/>
          <w:shd w:val="clear" w:color="auto" w:fill="FFFFFF"/>
        </w:rPr>
        <w:t xml:space="preserve">sue of Occupational Health &amp; Safety: </w:t>
      </w:r>
      <w:proofErr w:type="gramStart"/>
      <w:r w:rsidR="00956B49" w:rsidRPr="0027099A">
        <w:rPr>
          <w:rFonts w:asciiTheme="minorHAnsi" w:hAnsiTheme="minorHAnsi" w:cstheme="minorHAnsi"/>
          <w:sz w:val="22"/>
          <w:szCs w:val="22"/>
          <w:shd w:val="clear" w:color="auto" w:fill="FFFFFF"/>
        </w:rPr>
        <w:t>“</w:t>
      </w:r>
      <w:r w:rsidR="00D62905" w:rsidRPr="0027099A">
        <w:rPr>
          <w:rFonts w:asciiTheme="minorHAnsi" w:hAnsiTheme="minorHAnsi" w:cstheme="minorHAnsi"/>
          <w:sz w:val="22"/>
          <w:szCs w:val="22"/>
          <w:shd w:val="clear" w:color="auto" w:fill="FFFFFF"/>
        </w:rPr>
        <w:t xml:space="preserve"> </w:t>
      </w:r>
      <w:r w:rsidR="00D62905" w:rsidRPr="0027099A">
        <w:rPr>
          <w:rFonts w:asciiTheme="minorHAnsi" w:hAnsiTheme="minorHAnsi" w:cstheme="minorHAnsi"/>
          <w:sz w:val="22"/>
          <w:szCs w:val="22"/>
        </w:rPr>
        <w:t>…</w:t>
      </w:r>
      <w:proofErr w:type="gramEnd"/>
      <w:r w:rsidR="00D62905" w:rsidRPr="0027099A">
        <w:rPr>
          <w:rFonts w:asciiTheme="minorHAnsi" w:hAnsiTheme="minorHAnsi" w:cstheme="minorHAnsi"/>
          <w:sz w:val="22"/>
          <w:szCs w:val="22"/>
        </w:rPr>
        <w:t xml:space="preserve">  people lose emergency skills quickly unless they are refreshed and repeated at regular intervals….  When the goal is readiness to save lives, it is essential that employees engage in regular training where the core principles of basic training are continually repeated and revisited.</w:t>
      </w:r>
      <w:r w:rsidR="00956B49" w:rsidRPr="0027099A">
        <w:rPr>
          <w:rFonts w:asciiTheme="minorHAnsi" w:hAnsiTheme="minorHAnsi" w:cstheme="minorHAnsi"/>
          <w:sz w:val="22"/>
          <w:szCs w:val="22"/>
        </w:rPr>
        <w:t>”</w:t>
      </w:r>
      <w:r w:rsidR="00054A27" w:rsidRPr="0027099A">
        <w:rPr>
          <w:rFonts w:asciiTheme="minorHAnsi" w:hAnsiTheme="minorHAnsi" w:cstheme="minorHAnsi"/>
          <w:sz w:val="22"/>
          <w:szCs w:val="22"/>
        </w:rPr>
        <w:t xml:space="preserve"> </w:t>
      </w:r>
    </w:p>
    <w:p w:rsidR="00054A27" w:rsidRPr="0027099A" w:rsidRDefault="00054A27" w:rsidP="00054A27">
      <w:pPr>
        <w:pStyle w:val="NormalWeb"/>
        <w:shd w:val="clear" w:color="auto" w:fill="FFFFFF"/>
        <w:spacing w:before="0" w:beforeAutospacing="0" w:after="375" w:afterAutospacing="0"/>
        <w:rPr>
          <w:rFonts w:asciiTheme="minorHAnsi" w:hAnsiTheme="minorHAnsi" w:cstheme="minorHAnsi"/>
          <w:sz w:val="22"/>
          <w:szCs w:val="22"/>
        </w:rPr>
      </w:pPr>
      <w:r w:rsidRPr="0027099A">
        <w:rPr>
          <w:rFonts w:asciiTheme="minorHAnsi" w:hAnsiTheme="minorHAnsi" w:cstheme="minorHAnsi"/>
          <w:sz w:val="22"/>
          <w:szCs w:val="22"/>
        </w:rPr>
        <w:t xml:space="preserve">An annual training requirement is </w:t>
      </w:r>
      <w:r w:rsidR="000A6EB3" w:rsidRPr="0027099A">
        <w:rPr>
          <w:rFonts w:asciiTheme="minorHAnsi" w:hAnsiTheme="minorHAnsi" w:cstheme="minorHAnsi"/>
          <w:sz w:val="22"/>
          <w:szCs w:val="22"/>
        </w:rPr>
        <w:t xml:space="preserve">consistent with </w:t>
      </w:r>
      <w:r w:rsidR="005F1818" w:rsidRPr="0027099A">
        <w:rPr>
          <w:rFonts w:asciiTheme="minorHAnsi" w:hAnsiTheme="minorHAnsi" w:cstheme="minorHAnsi"/>
          <w:sz w:val="22"/>
          <w:szCs w:val="22"/>
        </w:rPr>
        <w:t xml:space="preserve">other </w:t>
      </w:r>
      <w:r w:rsidR="009F05A0" w:rsidRPr="0027099A">
        <w:rPr>
          <w:rFonts w:asciiTheme="minorHAnsi" w:hAnsiTheme="minorHAnsi" w:cstheme="minorHAnsi"/>
          <w:sz w:val="22"/>
          <w:szCs w:val="22"/>
        </w:rPr>
        <w:t>federal nursing home</w:t>
      </w:r>
      <w:r w:rsidR="005F1818" w:rsidRPr="0027099A">
        <w:rPr>
          <w:rFonts w:asciiTheme="minorHAnsi" w:hAnsiTheme="minorHAnsi" w:cstheme="minorHAnsi"/>
          <w:sz w:val="22"/>
          <w:szCs w:val="22"/>
        </w:rPr>
        <w:t xml:space="preserve"> </w:t>
      </w:r>
      <w:r w:rsidR="000A6EB3" w:rsidRPr="0027099A">
        <w:rPr>
          <w:rFonts w:asciiTheme="minorHAnsi" w:hAnsiTheme="minorHAnsi" w:cstheme="minorHAnsi"/>
          <w:sz w:val="22"/>
          <w:szCs w:val="22"/>
        </w:rPr>
        <w:t xml:space="preserve">training requirements.  </w:t>
      </w:r>
      <w:r w:rsidR="005F1818" w:rsidRPr="0027099A">
        <w:rPr>
          <w:rFonts w:asciiTheme="minorHAnsi" w:hAnsiTheme="minorHAnsi" w:cstheme="minorHAnsi"/>
          <w:sz w:val="22"/>
          <w:szCs w:val="22"/>
        </w:rPr>
        <w:t xml:space="preserve">Certified </w:t>
      </w:r>
      <w:r w:rsidRPr="0027099A">
        <w:rPr>
          <w:rFonts w:asciiTheme="minorHAnsi" w:hAnsiTheme="minorHAnsi" w:cstheme="minorHAnsi"/>
          <w:sz w:val="22"/>
          <w:szCs w:val="22"/>
        </w:rPr>
        <w:t xml:space="preserve">nurse aides </w:t>
      </w:r>
      <w:r w:rsidR="005F1818" w:rsidRPr="0027099A">
        <w:rPr>
          <w:rFonts w:asciiTheme="minorHAnsi" w:hAnsiTheme="minorHAnsi" w:cstheme="minorHAnsi"/>
          <w:sz w:val="22"/>
          <w:szCs w:val="22"/>
        </w:rPr>
        <w:t xml:space="preserve">must </w:t>
      </w:r>
      <w:r w:rsidRPr="0027099A">
        <w:rPr>
          <w:rFonts w:asciiTheme="minorHAnsi" w:hAnsiTheme="minorHAnsi" w:cstheme="minorHAnsi"/>
          <w:sz w:val="22"/>
          <w:szCs w:val="22"/>
        </w:rPr>
        <w:t xml:space="preserve">receive annual in-service training that includes resident abuse prevention and dementia management.  Since natural disasters and other emergencies create situations where all staff must draw on and apply knowledge and skills, </w:t>
      </w:r>
      <w:r w:rsidR="005F1818" w:rsidRPr="0027099A">
        <w:rPr>
          <w:rFonts w:asciiTheme="minorHAnsi" w:hAnsiTheme="minorHAnsi" w:cstheme="minorHAnsi"/>
          <w:sz w:val="22"/>
          <w:szCs w:val="22"/>
        </w:rPr>
        <w:t xml:space="preserve">there is no reason to have less frequent training for </w:t>
      </w:r>
      <w:r w:rsidR="006E23F6" w:rsidRPr="0027099A">
        <w:rPr>
          <w:rFonts w:asciiTheme="minorHAnsi" w:hAnsiTheme="minorHAnsi" w:cstheme="minorHAnsi"/>
          <w:sz w:val="22"/>
          <w:szCs w:val="22"/>
        </w:rPr>
        <w:t xml:space="preserve">emergency-related </w:t>
      </w:r>
      <w:r w:rsidR="005F1818" w:rsidRPr="0027099A">
        <w:rPr>
          <w:rFonts w:asciiTheme="minorHAnsi" w:hAnsiTheme="minorHAnsi" w:cstheme="minorHAnsi"/>
          <w:sz w:val="22"/>
          <w:szCs w:val="22"/>
        </w:rPr>
        <w:t>issues</w:t>
      </w:r>
      <w:r w:rsidR="009306F0" w:rsidRPr="0027099A">
        <w:rPr>
          <w:rFonts w:asciiTheme="minorHAnsi" w:hAnsiTheme="minorHAnsi" w:cstheme="minorHAnsi"/>
          <w:sz w:val="22"/>
          <w:szCs w:val="22"/>
        </w:rPr>
        <w:t>.</w:t>
      </w:r>
    </w:p>
    <w:p w:rsidR="00075332" w:rsidRPr="0027099A" w:rsidRDefault="009F05A0" w:rsidP="00054A27">
      <w:pPr>
        <w:pStyle w:val="NormalWeb"/>
        <w:shd w:val="clear" w:color="auto" w:fill="FFFFFF"/>
        <w:spacing w:before="0" w:beforeAutospacing="0" w:after="375" w:afterAutospacing="0"/>
        <w:rPr>
          <w:rFonts w:asciiTheme="minorHAnsi" w:hAnsiTheme="minorHAnsi" w:cstheme="minorHAnsi"/>
          <w:sz w:val="22"/>
          <w:szCs w:val="22"/>
          <w:shd w:val="clear" w:color="auto" w:fill="FFFFFF"/>
        </w:rPr>
      </w:pPr>
      <w:r w:rsidRPr="0027099A">
        <w:rPr>
          <w:rFonts w:asciiTheme="minorHAnsi" w:hAnsiTheme="minorHAnsi" w:cstheme="minorHAnsi"/>
          <w:sz w:val="22"/>
          <w:szCs w:val="22"/>
        </w:rPr>
        <w:t>Also, nursing homes</w:t>
      </w:r>
      <w:r w:rsidR="00CF706A" w:rsidRPr="0027099A">
        <w:rPr>
          <w:rFonts w:asciiTheme="minorHAnsi" w:hAnsiTheme="minorHAnsi" w:cstheme="minorHAnsi"/>
          <w:sz w:val="22"/>
          <w:szCs w:val="22"/>
        </w:rPr>
        <w:t xml:space="preserve"> often have high rates of staff turnover</w:t>
      </w:r>
      <w:r w:rsidR="00054A27" w:rsidRPr="0027099A">
        <w:rPr>
          <w:rFonts w:asciiTheme="minorHAnsi" w:hAnsiTheme="minorHAnsi" w:cstheme="minorHAnsi"/>
          <w:sz w:val="22"/>
          <w:szCs w:val="22"/>
        </w:rPr>
        <w:t>.</w:t>
      </w:r>
      <w:r w:rsidR="009306F0" w:rsidRPr="0027099A">
        <w:rPr>
          <w:rFonts w:asciiTheme="minorHAnsi" w:hAnsiTheme="minorHAnsi" w:cstheme="minorHAnsi"/>
          <w:sz w:val="22"/>
          <w:szCs w:val="22"/>
        </w:rPr>
        <w:t xml:space="preserve">  </w:t>
      </w:r>
      <w:r w:rsidR="00CF706A" w:rsidRPr="0027099A">
        <w:rPr>
          <w:rFonts w:asciiTheme="minorHAnsi" w:hAnsiTheme="minorHAnsi" w:cstheme="minorHAnsi"/>
          <w:sz w:val="22"/>
          <w:szCs w:val="22"/>
        </w:rPr>
        <w:t>T</w:t>
      </w:r>
      <w:r w:rsidR="006640CE" w:rsidRPr="0027099A">
        <w:rPr>
          <w:rFonts w:asciiTheme="minorHAnsi" w:hAnsiTheme="minorHAnsi" w:cstheme="minorHAnsi"/>
          <w:sz w:val="22"/>
          <w:szCs w:val="22"/>
          <w:shd w:val="clear" w:color="auto" w:fill="FFFFFF"/>
        </w:rPr>
        <w:t xml:space="preserve">urnover rates for clinical care in nursing homes </w:t>
      </w:r>
      <w:r w:rsidR="006B4079" w:rsidRPr="0027099A">
        <w:rPr>
          <w:rFonts w:asciiTheme="minorHAnsi" w:hAnsiTheme="minorHAnsi" w:cstheme="minorHAnsi"/>
          <w:sz w:val="22"/>
          <w:szCs w:val="22"/>
          <w:shd w:val="clear" w:color="auto" w:fill="FFFFFF"/>
        </w:rPr>
        <w:t xml:space="preserve">range from </w:t>
      </w:r>
      <w:r w:rsidR="006640CE" w:rsidRPr="0027099A">
        <w:rPr>
          <w:rFonts w:asciiTheme="minorHAnsi" w:hAnsiTheme="minorHAnsi" w:cstheme="minorHAnsi"/>
          <w:sz w:val="22"/>
          <w:szCs w:val="22"/>
          <w:shd w:val="clear" w:color="auto" w:fill="FFFFFF"/>
        </w:rPr>
        <w:t>55-75%</w:t>
      </w:r>
      <w:r w:rsidR="00CF706A" w:rsidRPr="0027099A">
        <w:rPr>
          <w:rFonts w:asciiTheme="minorHAnsi" w:hAnsiTheme="minorHAnsi" w:cstheme="minorHAnsi"/>
          <w:sz w:val="22"/>
          <w:szCs w:val="22"/>
          <w:shd w:val="clear" w:color="auto" w:fill="FFFFFF"/>
        </w:rPr>
        <w:t>, and</w:t>
      </w:r>
      <w:r w:rsidR="006B4079" w:rsidRPr="0027099A">
        <w:rPr>
          <w:rFonts w:asciiTheme="minorHAnsi" w:hAnsiTheme="minorHAnsi" w:cstheme="minorHAnsi"/>
          <w:sz w:val="22"/>
          <w:szCs w:val="22"/>
          <w:shd w:val="clear" w:color="auto" w:fill="FFFFFF"/>
        </w:rPr>
        <w:t xml:space="preserve"> </w:t>
      </w:r>
      <w:r w:rsidR="00CF706A" w:rsidRPr="0027099A">
        <w:rPr>
          <w:rFonts w:asciiTheme="minorHAnsi" w:hAnsiTheme="minorHAnsi" w:cstheme="minorHAnsi"/>
          <w:sz w:val="22"/>
          <w:szCs w:val="22"/>
          <w:shd w:val="clear" w:color="auto" w:fill="FFFFFF"/>
        </w:rPr>
        <w:t>t</w:t>
      </w:r>
      <w:r w:rsidR="006B4079" w:rsidRPr="0027099A">
        <w:rPr>
          <w:rFonts w:asciiTheme="minorHAnsi" w:hAnsiTheme="minorHAnsi" w:cstheme="minorHAnsi"/>
          <w:sz w:val="22"/>
          <w:szCs w:val="22"/>
          <w:shd w:val="clear" w:color="auto" w:fill="FFFFFF"/>
        </w:rPr>
        <w:t xml:space="preserve">he turnover rate for </w:t>
      </w:r>
      <w:r w:rsidR="000A6EB3" w:rsidRPr="0027099A">
        <w:rPr>
          <w:rFonts w:asciiTheme="minorHAnsi" w:hAnsiTheme="minorHAnsi" w:cstheme="minorHAnsi"/>
          <w:sz w:val="22"/>
          <w:szCs w:val="22"/>
          <w:shd w:val="clear" w:color="auto" w:fill="FFFFFF"/>
        </w:rPr>
        <w:t>c</w:t>
      </w:r>
      <w:r w:rsidR="006640CE" w:rsidRPr="0027099A">
        <w:rPr>
          <w:rFonts w:asciiTheme="minorHAnsi" w:hAnsiTheme="minorHAnsi" w:cstheme="minorHAnsi"/>
          <w:sz w:val="22"/>
          <w:szCs w:val="22"/>
          <w:shd w:val="clear" w:color="auto" w:fill="FFFFFF"/>
        </w:rPr>
        <w:t xml:space="preserve">ertified </w:t>
      </w:r>
      <w:r w:rsidR="000A6EB3" w:rsidRPr="0027099A">
        <w:rPr>
          <w:rFonts w:asciiTheme="minorHAnsi" w:hAnsiTheme="minorHAnsi" w:cstheme="minorHAnsi"/>
          <w:sz w:val="22"/>
          <w:szCs w:val="22"/>
          <w:shd w:val="clear" w:color="auto" w:fill="FFFFFF"/>
        </w:rPr>
        <w:t>n</w:t>
      </w:r>
      <w:r w:rsidR="006640CE" w:rsidRPr="0027099A">
        <w:rPr>
          <w:rFonts w:asciiTheme="minorHAnsi" w:hAnsiTheme="minorHAnsi" w:cstheme="minorHAnsi"/>
          <w:sz w:val="22"/>
          <w:szCs w:val="22"/>
          <w:shd w:val="clear" w:color="auto" w:fill="FFFFFF"/>
        </w:rPr>
        <w:t>urs</w:t>
      </w:r>
      <w:r w:rsidR="00CF706A" w:rsidRPr="0027099A">
        <w:rPr>
          <w:rFonts w:asciiTheme="minorHAnsi" w:hAnsiTheme="minorHAnsi" w:cstheme="minorHAnsi"/>
          <w:sz w:val="22"/>
          <w:szCs w:val="22"/>
          <w:shd w:val="clear" w:color="auto" w:fill="FFFFFF"/>
        </w:rPr>
        <w:t>e aides</w:t>
      </w:r>
      <w:r w:rsidR="006640CE" w:rsidRPr="0027099A">
        <w:rPr>
          <w:rFonts w:asciiTheme="minorHAnsi" w:hAnsiTheme="minorHAnsi" w:cstheme="minorHAnsi"/>
          <w:sz w:val="22"/>
          <w:szCs w:val="22"/>
          <w:shd w:val="clear" w:color="auto" w:fill="FFFFFF"/>
        </w:rPr>
        <w:t xml:space="preserve"> </w:t>
      </w:r>
      <w:r w:rsidR="006B4079" w:rsidRPr="0027099A">
        <w:rPr>
          <w:rFonts w:asciiTheme="minorHAnsi" w:hAnsiTheme="minorHAnsi" w:cstheme="minorHAnsi"/>
          <w:sz w:val="22"/>
          <w:szCs w:val="22"/>
          <w:shd w:val="clear" w:color="auto" w:fill="FFFFFF"/>
        </w:rPr>
        <w:t xml:space="preserve">reaches </w:t>
      </w:r>
      <w:r w:rsidR="006640CE" w:rsidRPr="0027099A">
        <w:rPr>
          <w:rFonts w:asciiTheme="minorHAnsi" w:hAnsiTheme="minorHAnsi" w:cstheme="minorHAnsi"/>
          <w:sz w:val="22"/>
          <w:szCs w:val="22"/>
          <w:shd w:val="clear" w:color="auto" w:fill="FFFFFF"/>
        </w:rPr>
        <w:t>nearly 100% in some cases</w:t>
      </w:r>
      <w:r w:rsidR="006B4079" w:rsidRPr="0027099A">
        <w:rPr>
          <w:rFonts w:asciiTheme="minorHAnsi" w:hAnsiTheme="minorHAnsi" w:cstheme="minorHAnsi"/>
          <w:sz w:val="22"/>
          <w:szCs w:val="22"/>
          <w:shd w:val="clear" w:color="auto" w:fill="FFFFFF"/>
        </w:rPr>
        <w:t xml:space="preserve">. There is often frequent turnover in leadership and management positions as well. </w:t>
      </w:r>
      <w:r w:rsidR="00CF706A" w:rsidRPr="0027099A">
        <w:rPr>
          <w:rFonts w:asciiTheme="minorHAnsi" w:hAnsiTheme="minorHAnsi" w:cstheme="minorHAnsi"/>
          <w:sz w:val="22"/>
          <w:szCs w:val="22"/>
          <w:shd w:val="clear" w:color="auto" w:fill="FFFFFF"/>
        </w:rPr>
        <w:t>Annual emergency preparedness training is thus necessary to ensure that staff is properly coordinated</w:t>
      </w:r>
      <w:r w:rsidR="0027099A" w:rsidRPr="0027099A">
        <w:rPr>
          <w:rFonts w:asciiTheme="minorHAnsi" w:hAnsiTheme="minorHAnsi" w:cstheme="minorHAnsi"/>
          <w:sz w:val="22"/>
          <w:szCs w:val="22"/>
          <w:shd w:val="clear" w:color="auto" w:fill="FFFFFF"/>
        </w:rPr>
        <w:t xml:space="preserve"> and ready to respond</w:t>
      </w:r>
      <w:r w:rsidR="000A6EB3" w:rsidRPr="0027099A">
        <w:rPr>
          <w:rFonts w:asciiTheme="minorHAnsi" w:hAnsiTheme="minorHAnsi" w:cstheme="minorHAnsi"/>
          <w:sz w:val="22"/>
          <w:szCs w:val="22"/>
          <w:shd w:val="clear" w:color="auto" w:fill="FFFFFF"/>
        </w:rPr>
        <w:t>.</w:t>
      </w:r>
    </w:p>
    <w:p w:rsidR="00CF706A" w:rsidRPr="0027099A" w:rsidRDefault="00CF706A" w:rsidP="00054A27">
      <w:pPr>
        <w:pStyle w:val="NormalWeb"/>
        <w:shd w:val="clear" w:color="auto" w:fill="FFFFFF"/>
        <w:spacing w:before="0" w:beforeAutospacing="0" w:after="375" w:afterAutospacing="0"/>
        <w:rPr>
          <w:rFonts w:asciiTheme="minorHAnsi" w:hAnsiTheme="minorHAnsi" w:cstheme="minorHAnsi"/>
          <w:b/>
          <w:sz w:val="22"/>
          <w:szCs w:val="22"/>
        </w:rPr>
      </w:pPr>
      <w:r w:rsidRPr="0027099A">
        <w:rPr>
          <w:rFonts w:asciiTheme="minorHAnsi" w:hAnsiTheme="minorHAnsi" w:cstheme="minorHAnsi"/>
          <w:b/>
          <w:sz w:val="22"/>
          <w:szCs w:val="22"/>
        </w:rPr>
        <w:t>CONCLUSION</w:t>
      </w:r>
    </w:p>
    <w:p w:rsidR="00075332" w:rsidRPr="0027099A" w:rsidRDefault="002F20D8" w:rsidP="00054A27">
      <w:pPr>
        <w:pStyle w:val="NormalWeb"/>
        <w:shd w:val="clear" w:color="auto" w:fill="FFFFFF"/>
        <w:spacing w:before="0" w:beforeAutospacing="0" w:after="375" w:afterAutospacing="0"/>
        <w:rPr>
          <w:rFonts w:asciiTheme="minorHAnsi" w:hAnsiTheme="minorHAnsi" w:cstheme="minorHAnsi"/>
          <w:sz w:val="22"/>
          <w:szCs w:val="22"/>
        </w:rPr>
      </w:pPr>
      <w:r w:rsidRPr="0027099A">
        <w:rPr>
          <w:rFonts w:asciiTheme="minorHAnsi" w:hAnsiTheme="minorHAnsi" w:cstheme="minorHAnsi"/>
          <w:sz w:val="22"/>
          <w:szCs w:val="22"/>
        </w:rPr>
        <w:t xml:space="preserve">Although CMS claims </w:t>
      </w:r>
      <w:r w:rsidR="003322E9" w:rsidRPr="0027099A">
        <w:rPr>
          <w:rFonts w:asciiTheme="minorHAnsi" w:hAnsiTheme="minorHAnsi" w:cstheme="minorHAnsi"/>
          <w:sz w:val="22"/>
          <w:szCs w:val="22"/>
        </w:rPr>
        <w:t>its</w:t>
      </w:r>
      <w:r w:rsidRPr="0027099A">
        <w:rPr>
          <w:rFonts w:asciiTheme="minorHAnsi" w:hAnsiTheme="minorHAnsi" w:cstheme="minorHAnsi"/>
          <w:sz w:val="22"/>
          <w:szCs w:val="22"/>
        </w:rPr>
        <w:t xml:space="preserve"> proposal would balance patient safety and quality with broad regulatory relief for providers, we </w:t>
      </w:r>
      <w:r w:rsidR="00CF706A" w:rsidRPr="0027099A">
        <w:rPr>
          <w:rFonts w:asciiTheme="minorHAnsi" w:hAnsiTheme="minorHAnsi" w:cstheme="minorHAnsi"/>
          <w:sz w:val="22"/>
          <w:szCs w:val="22"/>
        </w:rPr>
        <w:t xml:space="preserve">believe that the burden on providers is minimal, particularly compared with the importance of emergency </w:t>
      </w:r>
      <w:r w:rsidR="00307731" w:rsidRPr="0027099A">
        <w:rPr>
          <w:rFonts w:asciiTheme="minorHAnsi" w:hAnsiTheme="minorHAnsi" w:cstheme="minorHAnsi"/>
          <w:sz w:val="22"/>
          <w:szCs w:val="22"/>
        </w:rPr>
        <w:t xml:space="preserve">preparedness and the dangerous gaps that still exist as described in the recently released report, </w:t>
      </w:r>
      <w:r w:rsidR="00307731" w:rsidRPr="0027099A">
        <w:rPr>
          <w:rFonts w:asciiTheme="minorHAnsi" w:hAnsiTheme="minorHAnsi" w:cstheme="minorHAnsi"/>
          <w:i/>
          <w:sz w:val="22"/>
          <w:szCs w:val="22"/>
        </w:rPr>
        <w:t>Sheltering in Danger.</w:t>
      </w:r>
      <w:r w:rsidR="00307731" w:rsidRPr="0027099A">
        <w:rPr>
          <w:rStyle w:val="FootnoteReference"/>
          <w:rFonts w:asciiTheme="minorHAnsi" w:hAnsiTheme="minorHAnsi" w:cstheme="minorHAnsi"/>
          <w:i/>
          <w:sz w:val="22"/>
          <w:szCs w:val="22"/>
        </w:rPr>
        <w:footnoteReference w:id="1"/>
      </w:r>
      <w:r w:rsidR="00307731" w:rsidRPr="0027099A">
        <w:rPr>
          <w:rFonts w:asciiTheme="minorHAnsi" w:hAnsiTheme="minorHAnsi" w:cstheme="minorHAnsi"/>
          <w:sz w:val="22"/>
          <w:szCs w:val="22"/>
        </w:rPr>
        <w:t xml:space="preserve"> </w:t>
      </w:r>
      <w:r w:rsidR="003322E9" w:rsidRPr="0027099A">
        <w:rPr>
          <w:rFonts w:asciiTheme="minorHAnsi" w:hAnsiTheme="minorHAnsi" w:cstheme="minorHAnsi"/>
          <w:sz w:val="22"/>
          <w:szCs w:val="22"/>
        </w:rPr>
        <w:t xml:space="preserve">In light of the continuing safety problems faced by residents, </w:t>
      </w:r>
      <w:r w:rsidR="0027099A">
        <w:rPr>
          <w:rFonts w:asciiTheme="minorHAnsi" w:hAnsiTheme="minorHAnsi" w:cstheme="minorHAnsi"/>
          <w:sz w:val="22"/>
          <w:szCs w:val="22"/>
        </w:rPr>
        <w:t xml:space="preserve">the regulations should not be weakened. </w:t>
      </w:r>
      <w:r w:rsidR="00307731" w:rsidRPr="0027099A">
        <w:rPr>
          <w:rFonts w:asciiTheme="minorHAnsi" w:hAnsiTheme="minorHAnsi" w:cstheme="minorHAnsi"/>
          <w:sz w:val="22"/>
          <w:szCs w:val="22"/>
        </w:rPr>
        <w:t xml:space="preserve">We therefore urge CMS to withdraw its proposal and </w:t>
      </w:r>
      <w:r w:rsidR="003322E9" w:rsidRPr="0027099A">
        <w:rPr>
          <w:rFonts w:asciiTheme="minorHAnsi" w:hAnsiTheme="minorHAnsi" w:cstheme="minorHAnsi"/>
          <w:sz w:val="22"/>
          <w:szCs w:val="22"/>
        </w:rPr>
        <w:t xml:space="preserve">maintain the </w:t>
      </w:r>
      <w:r w:rsidRPr="0027099A">
        <w:rPr>
          <w:rFonts w:asciiTheme="minorHAnsi" w:hAnsiTheme="minorHAnsi" w:cstheme="minorHAnsi"/>
          <w:sz w:val="22"/>
          <w:szCs w:val="22"/>
        </w:rPr>
        <w:t xml:space="preserve">current </w:t>
      </w:r>
      <w:r w:rsidR="00CF706A" w:rsidRPr="0027099A">
        <w:rPr>
          <w:rFonts w:asciiTheme="minorHAnsi" w:hAnsiTheme="minorHAnsi" w:cstheme="minorHAnsi"/>
          <w:sz w:val="22"/>
          <w:szCs w:val="22"/>
        </w:rPr>
        <w:t>standards</w:t>
      </w:r>
      <w:r w:rsidR="003322E9" w:rsidRPr="0027099A">
        <w:rPr>
          <w:rFonts w:asciiTheme="minorHAnsi" w:hAnsiTheme="minorHAnsi" w:cstheme="minorHAnsi"/>
          <w:sz w:val="22"/>
          <w:szCs w:val="22"/>
        </w:rPr>
        <w:t xml:space="preserve">. </w:t>
      </w:r>
      <w:r w:rsidRPr="0027099A">
        <w:rPr>
          <w:rFonts w:asciiTheme="minorHAnsi" w:hAnsiTheme="minorHAnsi" w:cstheme="minorHAnsi"/>
          <w:sz w:val="22"/>
          <w:szCs w:val="22"/>
        </w:rPr>
        <w:t xml:space="preserve"> </w:t>
      </w:r>
    </w:p>
    <w:p w:rsidR="002F20D8" w:rsidRPr="0027099A" w:rsidRDefault="002F20D8" w:rsidP="00054A27">
      <w:pPr>
        <w:pStyle w:val="NormalWeb"/>
        <w:shd w:val="clear" w:color="auto" w:fill="FFFFFF"/>
        <w:spacing w:before="0" w:beforeAutospacing="0" w:after="375" w:afterAutospacing="0"/>
        <w:rPr>
          <w:rFonts w:asciiTheme="minorHAnsi" w:hAnsiTheme="minorHAnsi" w:cstheme="minorHAnsi"/>
          <w:sz w:val="22"/>
          <w:szCs w:val="22"/>
          <w:shd w:val="clear" w:color="auto" w:fill="FFFFFF"/>
        </w:rPr>
      </w:pPr>
      <w:r w:rsidRPr="0027099A">
        <w:rPr>
          <w:rFonts w:asciiTheme="minorHAnsi" w:hAnsiTheme="minorHAnsi" w:cstheme="minorHAnsi"/>
          <w:sz w:val="22"/>
          <w:szCs w:val="22"/>
          <w:shd w:val="clear" w:color="auto" w:fill="FFFFFF"/>
        </w:rPr>
        <w:t>Sincerely,</w:t>
      </w:r>
    </w:p>
    <w:p w:rsidR="002F20D8" w:rsidRPr="0027099A" w:rsidRDefault="002F20D8" w:rsidP="00054A27">
      <w:pPr>
        <w:pStyle w:val="NormalWeb"/>
        <w:shd w:val="clear" w:color="auto" w:fill="FFFFFF"/>
        <w:spacing w:before="0" w:beforeAutospacing="0" w:after="375" w:afterAutospacing="0"/>
        <w:rPr>
          <w:rFonts w:asciiTheme="minorHAnsi" w:hAnsiTheme="minorHAnsi" w:cstheme="minorHAnsi"/>
          <w:sz w:val="22"/>
          <w:szCs w:val="22"/>
          <w:shd w:val="clear" w:color="auto" w:fill="FFFFFF"/>
        </w:rPr>
      </w:pPr>
      <w:r w:rsidRPr="0027099A">
        <w:rPr>
          <w:rFonts w:asciiTheme="minorHAnsi" w:hAnsiTheme="minorHAnsi" w:cstheme="minorHAnsi"/>
          <w:sz w:val="22"/>
          <w:szCs w:val="22"/>
          <w:shd w:val="clear" w:color="auto" w:fill="FFFFFF"/>
        </w:rPr>
        <w:t xml:space="preserve">Your Name </w:t>
      </w:r>
    </w:p>
    <w:p w:rsidR="006640CE" w:rsidRPr="00075332" w:rsidRDefault="006640CE" w:rsidP="00054A27">
      <w:pPr>
        <w:pStyle w:val="NormalWeb"/>
        <w:shd w:val="clear" w:color="auto" w:fill="FFFFFF"/>
        <w:spacing w:before="0" w:beforeAutospacing="0" w:after="375" w:afterAutospacing="0"/>
        <w:rPr>
          <w:rFonts w:asciiTheme="minorHAnsi" w:hAnsiTheme="minorHAnsi" w:cstheme="minorHAnsi"/>
          <w:color w:val="444444"/>
          <w:sz w:val="22"/>
          <w:szCs w:val="22"/>
          <w:shd w:val="clear" w:color="auto" w:fill="FFFFFF"/>
        </w:rPr>
      </w:pPr>
    </w:p>
    <w:sectPr w:rsidR="006640CE" w:rsidRPr="00075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CE" w:rsidRDefault="003A27CE" w:rsidP="00307731">
      <w:pPr>
        <w:spacing w:after="0" w:line="240" w:lineRule="auto"/>
      </w:pPr>
      <w:r>
        <w:separator/>
      </w:r>
    </w:p>
  </w:endnote>
  <w:endnote w:type="continuationSeparator" w:id="0">
    <w:p w:rsidR="003A27CE" w:rsidRDefault="003A27CE" w:rsidP="0030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CE" w:rsidRDefault="003A27CE" w:rsidP="00307731">
      <w:pPr>
        <w:spacing w:after="0" w:line="240" w:lineRule="auto"/>
      </w:pPr>
      <w:r>
        <w:separator/>
      </w:r>
    </w:p>
  </w:footnote>
  <w:footnote w:type="continuationSeparator" w:id="0">
    <w:p w:rsidR="003A27CE" w:rsidRDefault="003A27CE" w:rsidP="00307731">
      <w:pPr>
        <w:spacing w:after="0" w:line="240" w:lineRule="auto"/>
      </w:pPr>
      <w:r>
        <w:continuationSeparator/>
      </w:r>
    </w:p>
  </w:footnote>
  <w:footnote w:id="1">
    <w:p w:rsidR="00307731" w:rsidRPr="00C76257" w:rsidRDefault="00307731" w:rsidP="00307731">
      <w:pPr>
        <w:pStyle w:val="FootnoteText"/>
        <w:rPr>
          <w:sz w:val="18"/>
          <w:szCs w:val="18"/>
        </w:rPr>
      </w:pPr>
      <w:r>
        <w:rPr>
          <w:rStyle w:val="FootnoteReference"/>
        </w:rPr>
        <w:footnoteRef/>
      </w:r>
      <w:r>
        <w:t xml:space="preserve"> </w:t>
      </w:r>
      <w:r w:rsidRPr="00C76257">
        <w:rPr>
          <w:sz w:val="18"/>
          <w:szCs w:val="18"/>
        </w:rPr>
        <w:t>Sheltering in Danger. Investigative Report by the Minority Staff of the U.S. Senate Committee on Finance. November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976"/>
    <w:multiLevelType w:val="multilevel"/>
    <w:tmpl w:val="DB30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10AE5"/>
    <w:multiLevelType w:val="hybridMultilevel"/>
    <w:tmpl w:val="32F07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72DB6"/>
    <w:multiLevelType w:val="multilevel"/>
    <w:tmpl w:val="9D06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B3AD7"/>
    <w:multiLevelType w:val="multilevel"/>
    <w:tmpl w:val="1B502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4B"/>
    <w:rsid w:val="0003106A"/>
    <w:rsid w:val="00034F91"/>
    <w:rsid w:val="00054A27"/>
    <w:rsid w:val="00075332"/>
    <w:rsid w:val="00097C8F"/>
    <w:rsid w:val="000A6EB3"/>
    <w:rsid w:val="000B24E7"/>
    <w:rsid w:val="000E1E4A"/>
    <w:rsid w:val="001269CE"/>
    <w:rsid w:val="00153F81"/>
    <w:rsid w:val="00162B8D"/>
    <w:rsid w:val="00167D36"/>
    <w:rsid w:val="001967DD"/>
    <w:rsid w:val="001B56F5"/>
    <w:rsid w:val="001B7294"/>
    <w:rsid w:val="001F6DED"/>
    <w:rsid w:val="0025010A"/>
    <w:rsid w:val="0027099A"/>
    <w:rsid w:val="002B1301"/>
    <w:rsid w:val="002F012A"/>
    <w:rsid w:val="002F20D8"/>
    <w:rsid w:val="00307731"/>
    <w:rsid w:val="00323AB4"/>
    <w:rsid w:val="003300D8"/>
    <w:rsid w:val="003322E9"/>
    <w:rsid w:val="00333C26"/>
    <w:rsid w:val="0034128F"/>
    <w:rsid w:val="00374104"/>
    <w:rsid w:val="003822C4"/>
    <w:rsid w:val="003A27CE"/>
    <w:rsid w:val="003B34AB"/>
    <w:rsid w:val="003F6259"/>
    <w:rsid w:val="00404937"/>
    <w:rsid w:val="00411AA8"/>
    <w:rsid w:val="00425095"/>
    <w:rsid w:val="00474624"/>
    <w:rsid w:val="0047633B"/>
    <w:rsid w:val="00483389"/>
    <w:rsid w:val="004D6A56"/>
    <w:rsid w:val="00506F90"/>
    <w:rsid w:val="00514E00"/>
    <w:rsid w:val="0055424D"/>
    <w:rsid w:val="00555743"/>
    <w:rsid w:val="005B7B02"/>
    <w:rsid w:val="005F1818"/>
    <w:rsid w:val="00621213"/>
    <w:rsid w:val="00657419"/>
    <w:rsid w:val="006640CE"/>
    <w:rsid w:val="00677B9A"/>
    <w:rsid w:val="006B4079"/>
    <w:rsid w:val="006B479E"/>
    <w:rsid w:val="006E23F6"/>
    <w:rsid w:val="006E2B16"/>
    <w:rsid w:val="006F2661"/>
    <w:rsid w:val="006F72C2"/>
    <w:rsid w:val="0070179C"/>
    <w:rsid w:val="00736B20"/>
    <w:rsid w:val="00737DE4"/>
    <w:rsid w:val="007C6DA7"/>
    <w:rsid w:val="0082737B"/>
    <w:rsid w:val="00840270"/>
    <w:rsid w:val="008445C1"/>
    <w:rsid w:val="0088555C"/>
    <w:rsid w:val="008A5420"/>
    <w:rsid w:val="008D4CC4"/>
    <w:rsid w:val="009306F0"/>
    <w:rsid w:val="00943B75"/>
    <w:rsid w:val="00956B49"/>
    <w:rsid w:val="009B5396"/>
    <w:rsid w:val="009C411F"/>
    <w:rsid w:val="009F05A0"/>
    <w:rsid w:val="00A708D5"/>
    <w:rsid w:val="00AC411D"/>
    <w:rsid w:val="00AF7965"/>
    <w:rsid w:val="00B62C31"/>
    <w:rsid w:val="00B83F04"/>
    <w:rsid w:val="00B83FCF"/>
    <w:rsid w:val="00B93155"/>
    <w:rsid w:val="00BD47D8"/>
    <w:rsid w:val="00BD670B"/>
    <w:rsid w:val="00BF3950"/>
    <w:rsid w:val="00C306E5"/>
    <w:rsid w:val="00C43543"/>
    <w:rsid w:val="00C449B1"/>
    <w:rsid w:val="00CC07BB"/>
    <w:rsid w:val="00CD1582"/>
    <w:rsid w:val="00CE0AD1"/>
    <w:rsid w:val="00CE5CB4"/>
    <w:rsid w:val="00CF06F6"/>
    <w:rsid w:val="00CF706A"/>
    <w:rsid w:val="00D06EF9"/>
    <w:rsid w:val="00D07CE3"/>
    <w:rsid w:val="00D62905"/>
    <w:rsid w:val="00DA1B84"/>
    <w:rsid w:val="00DA464B"/>
    <w:rsid w:val="00DD54EB"/>
    <w:rsid w:val="00DF72FF"/>
    <w:rsid w:val="00E06B4F"/>
    <w:rsid w:val="00E2719B"/>
    <w:rsid w:val="00E56785"/>
    <w:rsid w:val="00E56F39"/>
    <w:rsid w:val="00EA11E3"/>
    <w:rsid w:val="00EA399B"/>
    <w:rsid w:val="00EF7F78"/>
    <w:rsid w:val="00F27DDB"/>
    <w:rsid w:val="00F76E9B"/>
    <w:rsid w:val="00FC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F0A3"/>
  <w15:chartTrackingRefBased/>
  <w15:docId w15:val="{35009CCC-5316-43A0-8F4F-0DA8B57E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E5C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464B"/>
    <w:rPr>
      <w:color w:val="0563C1" w:themeColor="hyperlink"/>
      <w:u w:val="single"/>
    </w:rPr>
  </w:style>
  <w:style w:type="character" w:customStyle="1" w:styleId="UnresolvedMention1">
    <w:name w:val="Unresolved Mention1"/>
    <w:basedOn w:val="DefaultParagraphFont"/>
    <w:uiPriority w:val="99"/>
    <w:semiHidden/>
    <w:unhideWhenUsed/>
    <w:rsid w:val="00DA464B"/>
    <w:rPr>
      <w:color w:val="605E5C"/>
      <w:shd w:val="clear" w:color="auto" w:fill="E1DFDD"/>
    </w:rPr>
  </w:style>
  <w:style w:type="character" w:styleId="Strong">
    <w:name w:val="Strong"/>
    <w:basedOn w:val="DefaultParagraphFont"/>
    <w:uiPriority w:val="22"/>
    <w:qFormat/>
    <w:rsid w:val="00D07CE3"/>
    <w:rPr>
      <w:b/>
      <w:bCs/>
    </w:rPr>
  </w:style>
  <w:style w:type="character" w:styleId="CommentReference">
    <w:name w:val="annotation reference"/>
    <w:basedOn w:val="DefaultParagraphFont"/>
    <w:uiPriority w:val="99"/>
    <w:semiHidden/>
    <w:unhideWhenUsed/>
    <w:rsid w:val="00167D36"/>
    <w:rPr>
      <w:sz w:val="16"/>
      <w:szCs w:val="16"/>
    </w:rPr>
  </w:style>
  <w:style w:type="paragraph" w:styleId="CommentText">
    <w:name w:val="annotation text"/>
    <w:basedOn w:val="Normal"/>
    <w:link w:val="CommentTextChar"/>
    <w:uiPriority w:val="99"/>
    <w:semiHidden/>
    <w:unhideWhenUsed/>
    <w:rsid w:val="00167D36"/>
    <w:pPr>
      <w:spacing w:line="240" w:lineRule="auto"/>
    </w:pPr>
    <w:rPr>
      <w:sz w:val="20"/>
      <w:szCs w:val="20"/>
    </w:rPr>
  </w:style>
  <w:style w:type="character" w:customStyle="1" w:styleId="CommentTextChar">
    <w:name w:val="Comment Text Char"/>
    <w:basedOn w:val="DefaultParagraphFont"/>
    <w:link w:val="CommentText"/>
    <w:uiPriority w:val="99"/>
    <w:semiHidden/>
    <w:rsid w:val="00167D36"/>
    <w:rPr>
      <w:sz w:val="20"/>
      <w:szCs w:val="20"/>
    </w:rPr>
  </w:style>
  <w:style w:type="paragraph" w:styleId="CommentSubject">
    <w:name w:val="annotation subject"/>
    <w:basedOn w:val="CommentText"/>
    <w:next w:val="CommentText"/>
    <w:link w:val="CommentSubjectChar"/>
    <w:uiPriority w:val="99"/>
    <w:semiHidden/>
    <w:unhideWhenUsed/>
    <w:rsid w:val="00167D36"/>
    <w:rPr>
      <w:b/>
      <w:bCs/>
    </w:rPr>
  </w:style>
  <w:style w:type="character" w:customStyle="1" w:styleId="CommentSubjectChar">
    <w:name w:val="Comment Subject Char"/>
    <w:basedOn w:val="CommentTextChar"/>
    <w:link w:val="CommentSubject"/>
    <w:uiPriority w:val="99"/>
    <w:semiHidden/>
    <w:rsid w:val="00167D36"/>
    <w:rPr>
      <w:b/>
      <w:bCs/>
      <w:sz w:val="20"/>
      <w:szCs w:val="20"/>
    </w:rPr>
  </w:style>
  <w:style w:type="paragraph" w:styleId="BalloonText">
    <w:name w:val="Balloon Text"/>
    <w:basedOn w:val="Normal"/>
    <w:link w:val="BalloonTextChar"/>
    <w:uiPriority w:val="99"/>
    <w:semiHidden/>
    <w:unhideWhenUsed/>
    <w:rsid w:val="00167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D36"/>
    <w:rPr>
      <w:rFonts w:ascii="Segoe UI" w:hAnsi="Segoe UI" w:cs="Segoe UI"/>
      <w:sz w:val="18"/>
      <w:szCs w:val="18"/>
    </w:rPr>
  </w:style>
  <w:style w:type="character" w:styleId="Emphasis">
    <w:name w:val="Emphasis"/>
    <w:basedOn w:val="DefaultParagraphFont"/>
    <w:uiPriority w:val="20"/>
    <w:qFormat/>
    <w:rsid w:val="007C6DA7"/>
    <w:rPr>
      <w:i/>
      <w:iCs/>
    </w:rPr>
  </w:style>
  <w:style w:type="character" w:customStyle="1" w:styleId="Heading3Char">
    <w:name w:val="Heading 3 Char"/>
    <w:basedOn w:val="DefaultParagraphFont"/>
    <w:link w:val="Heading3"/>
    <w:uiPriority w:val="9"/>
    <w:rsid w:val="00CE5CB4"/>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semiHidden/>
    <w:unhideWhenUsed/>
    <w:rsid w:val="00307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731"/>
    <w:rPr>
      <w:sz w:val="20"/>
      <w:szCs w:val="20"/>
    </w:rPr>
  </w:style>
  <w:style w:type="character" w:styleId="FootnoteReference">
    <w:name w:val="footnote reference"/>
    <w:basedOn w:val="DefaultParagraphFont"/>
    <w:uiPriority w:val="99"/>
    <w:semiHidden/>
    <w:unhideWhenUsed/>
    <w:rsid w:val="00307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9481">
      <w:bodyDiv w:val="1"/>
      <w:marLeft w:val="0"/>
      <w:marRight w:val="0"/>
      <w:marTop w:val="0"/>
      <w:marBottom w:val="0"/>
      <w:divBdr>
        <w:top w:val="none" w:sz="0" w:space="0" w:color="auto"/>
        <w:left w:val="none" w:sz="0" w:space="0" w:color="auto"/>
        <w:bottom w:val="none" w:sz="0" w:space="0" w:color="auto"/>
        <w:right w:val="none" w:sz="0" w:space="0" w:color="auto"/>
      </w:divBdr>
    </w:div>
    <w:div w:id="454176963">
      <w:bodyDiv w:val="1"/>
      <w:marLeft w:val="0"/>
      <w:marRight w:val="0"/>
      <w:marTop w:val="0"/>
      <w:marBottom w:val="0"/>
      <w:divBdr>
        <w:top w:val="none" w:sz="0" w:space="0" w:color="auto"/>
        <w:left w:val="none" w:sz="0" w:space="0" w:color="auto"/>
        <w:bottom w:val="none" w:sz="0" w:space="0" w:color="auto"/>
        <w:right w:val="none" w:sz="0" w:space="0" w:color="auto"/>
      </w:divBdr>
    </w:div>
    <w:div w:id="842940634">
      <w:bodyDiv w:val="1"/>
      <w:marLeft w:val="0"/>
      <w:marRight w:val="0"/>
      <w:marTop w:val="0"/>
      <w:marBottom w:val="0"/>
      <w:divBdr>
        <w:top w:val="none" w:sz="0" w:space="0" w:color="auto"/>
        <w:left w:val="none" w:sz="0" w:space="0" w:color="auto"/>
        <w:bottom w:val="none" w:sz="0" w:space="0" w:color="auto"/>
        <w:right w:val="none" w:sz="0" w:space="0" w:color="auto"/>
      </w:divBdr>
    </w:div>
    <w:div w:id="1007096046">
      <w:bodyDiv w:val="1"/>
      <w:marLeft w:val="0"/>
      <w:marRight w:val="0"/>
      <w:marTop w:val="0"/>
      <w:marBottom w:val="0"/>
      <w:divBdr>
        <w:top w:val="none" w:sz="0" w:space="0" w:color="auto"/>
        <w:left w:val="none" w:sz="0" w:space="0" w:color="auto"/>
        <w:bottom w:val="none" w:sz="0" w:space="0" w:color="auto"/>
        <w:right w:val="none" w:sz="0" w:space="0" w:color="auto"/>
      </w:divBdr>
    </w:div>
    <w:div w:id="1205798869">
      <w:bodyDiv w:val="1"/>
      <w:marLeft w:val="0"/>
      <w:marRight w:val="0"/>
      <w:marTop w:val="0"/>
      <w:marBottom w:val="0"/>
      <w:divBdr>
        <w:top w:val="none" w:sz="0" w:space="0" w:color="auto"/>
        <w:left w:val="none" w:sz="0" w:space="0" w:color="auto"/>
        <w:bottom w:val="none" w:sz="0" w:space="0" w:color="auto"/>
        <w:right w:val="none" w:sz="0" w:space="0" w:color="auto"/>
      </w:divBdr>
    </w:div>
    <w:div w:id="1256010734">
      <w:bodyDiv w:val="1"/>
      <w:marLeft w:val="0"/>
      <w:marRight w:val="0"/>
      <w:marTop w:val="0"/>
      <w:marBottom w:val="0"/>
      <w:divBdr>
        <w:top w:val="none" w:sz="0" w:space="0" w:color="auto"/>
        <w:left w:val="none" w:sz="0" w:space="0" w:color="auto"/>
        <w:bottom w:val="none" w:sz="0" w:space="0" w:color="auto"/>
        <w:right w:val="none" w:sz="0" w:space="0" w:color="auto"/>
      </w:divBdr>
    </w:div>
    <w:div w:id="2007125631">
      <w:bodyDiv w:val="1"/>
      <w:marLeft w:val="0"/>
      <w:marRight w:val="0"/>
      <w:marTop w:val="0"/>
      <w:marBottom w:val="0"/>
      <w:divBdr>
        <w:top w:val="none" w:sz="0" w:space="0" w:color="auto"/>
        <w:left w:val="none" w:sz="0" w:space="0" w:color="auto"/>
        <w:bottom w:val="none" w:sz="0" w:space="0" w:color="auto"/>
        <w:right w:val="none" w:sz="0" w:space="0" w:color="auto"/>
      </w:divBdr>
    </w:div>
    <w:div w:id="214230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 </cp:lastModifiedBy>
  <cp:revision>2</cp:revision>
  <cp:lastPrinted>2018-11-06T17:00:00Z</cp:lastPrinted>
  <dcterms:created xsi:type="dcterms:W3CDTF">2018-11-06T18:30:00Z</dcterms:created>
  <dcterms:modified xsi:type="dcterms:W3CDTF">2018-11-06T18:30:00Z</dcterms:modified>
</cp:coreProperties>
</file>